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A85471" w14:textId="016DC46A" w:rsidR="00E778F1" w:rsidRPr="003E6FF9" w:rsidRDefault="0093356F" w:rsidP="00BD235F">
      <w:pPr>
        <w:spacing w:after="0" w:line="240" w:lineRule="auto"/>
        <w:jc w:val="center"/>
        <w:rPr>
          <w:rFonts w:ascii="Times New Roman" w:hAnsi="Times New Roman" w:cs="Times New Roman"/>
          <w:b/>
          <w:sz w:val="28"/>
          <w:szCs w:val="24"/>
        </w:rPr>
      </w:pPr>
      <w:r w:rsidRPr="003E6FF9">
        <w:rPr>
          <w:rFonts w:ascii="Times New Roman" w:hAnsi="Times New Roman" w:cs="Times New Roman"/>
          <w:b/>
          <w:sz w:val="28"/>
          <w:szCs w:val="24"/>
        </w:rPr>
        <w:t xml:space="preserve">PBCC: </w:t>
      </w:r>
      <w:r w:rsidR="00644967" w:rsidRPr="003E6FF9">
        <w:rPr>
          <w:rFonts w:ascii="Times New Roman" w:hAnsi="Times New Roman" w:cs="Times New Roman"/>
          <w:b/>
          <w:sz w:val="28"/>
          <w:szCs w:val="24"/>
        </w:rPr>
        <w:t>Accomplishments</w:t>
      </w:r>
      <w:r w:rsidR="00BE2AEE" w:rsidRPr="003E6FF9">
        <w:rPr>
          <w:rFonts w:ascii="Times New Roman" w:hAnsi="Times New Roman" w:cs="Times New Roman"/>
          <w:b/>
          <w:sz w:val="28"/>
          <w:szCs w:val="24"/>
        </w:rPr>
        <w:t xml:space="preserve"> </w:t>
      </w:r>
      <w:r w:rsidR="00672C37" w:rsidRPr="003E6FF9">
        <w:rPr>
          <w:rFonts w:ascii="Times New Roman" w:hAnsi="Times New Roman" w:cs="Times New Roman"/>
          <w:b/>
          <w:sz w:val="28"/>
          <w:szCs w:val="24"/>
        </w:rPr>
        <w:t>2019</w:t>
      </w:r>
      <w:r w:rsidR="00BE2AEE" w:rsidRPr="003E6FF9">
        <w:rPr>
          <w:rFonts w:ascii="Times New Roman" w:hAnsi="Times New Roman" w:cs="Times New Roman"/>
          <w:b/>
          <w:sz w:val="28"/>
          <w:szCs w:val="24"/>
        </w:rPr>
        <w:t>/</w:t>
      </w:r>
      <w:r w:rsidR="00672C37" w:rsidRPr="003E6FF9">
        <w:rPr>
          <w:rFonts w:ascii="Times New Roman" w:hAnsi="Times New Roman" w:cs="Times New Roman"/>
          <w:b/>
          <w:sz w:val="28"/>
          <w:szCs w:val="24"/>
        </w:rPr>
        <w:t>2020</w:t>
      </w:r>
      <w:r w:rsidR="00BE2AEE" w:rsidRPr="003E6FF9">
        <w:rPr>
          <w:rFonts w:ascii="Times New Roman" w:hAnsi="Times New Roman" w:cs="Times New Roman"/>
          <w:b/>
          <w:sz w:val="28"/>
          <w:szCs w:val="24"/>
        </w:rPr>
        <w:t>, 20</w:t>
      </w:r>
      <w:r w:rsidR="00672C37" w:rsidRPr="003E6FF9">
        <w:rPr>
          <w:rFonts w:ascii="Times New Roman" w:hAnsi="Times New Roman" w:cs="Times New Roman"/>
          <w:b/>
          <w:sz w:val="28"/>
          <w:szCs w:val="24"/>
        </w:rPr>
        <w:t>20</w:t>
      </w:r>
      <w:r w:rsidR="00644967" w:rsidRPr="003E6FF9">
        <w:rPr>
          <w:rFonts w:ascii="Times New Roman" w:hAnsi="Times New Roman" w:cs="Times New Roman"/>
          <w:b/>
          <w:sz w:val="28"/>
          <w:szCs w:val="24"/>
        </w:rPr>
        <w:t xml:space="preserve"> Meeting,</w:t>
      </w:r>
      <w:r w:rsidRPr="003E6FF9">
        <w:rPr>
          <w:rFonts w:ascii="Times New Roman" w:hAnsi="Times New Roman" w:cs="Times New Roman"/>
          <w:b/>
          <w:sz w:val="28"/>
          <w:szCs w:val="24"/>
        </w:rPr>
        <w:t xml:space="preserve"> and </w:t>
      </w:r>
      <w:r w:rsidR="00644967" w:rsidRPr="003E6FF9">
        <w:rPr>
          <w:rFonts w:ascii="Times New Roman" w:hAnsi="Times New Roman" w:cs="Times New Roman"/>
          <w:b/>
          <w:sz w:val="28"/>
          <w:szCs w:val="24"/>
        </w:rPr>
        <w:t>goals</w:t>
      </w:r>
      <w:r w:rsidR="00BE2AEE" w:rsidRPr="003E6FF9">
        <w:rPr>
          <w:rFonts w:ascii="Times New Roman" w:hAnsi="Times New Roman" w:cs="Times New Roman"/>
          <w:b/>
          <w:sz w:val="28"/>
          <w:szCs w:val="24"/>
        </w:rPr>
        <w:t xml:space="preserve"> for 20</w:t>
      </w:r>
      <w:r w:rsidR="00672C37" w:rsidRPr="003E6FF9">
        <w:rPr>
          <w:rFonts w:ascii="Times New Roman" w:hAnsi="Times New Roman" w:cs="Times New Roman"/>
          <w:b/>
          <w:sz w:val="28"/>
          <w:szCs w:val="24"/>
        </w:rPr>
        <w:t>20</w:t>
      </w:r>
      <w:r w:rsidR="00BE2AEE" w:rsidRPr="003E6FF9">
        <w:rPr>
          <w:rFonts w:ascii="Times New Roman" w:hAnsi="Times New Roman" w:cs="Times New Roman"/>
          <w:b/>
          <w:sz w:val="28"/>
          <w:szCs w:val="24"/>
        </w:rPr>
        <w:t>/20</w:t>
      </w:r>
      <w:r w:rsidR="00E3768D" w:rsidRPr="003E6FF9">
        <w:rPr>
          <w:rFonts w:ascii="Times New Roman" w:hAnsi="Times New Roman" w:cs="Times New Roman"/>
          <w:b/>
          <w:sz w:val="28"/>
          <w:szCs w:val="24"/>
        </w:rPr>
        <w:t>2</w:t>
      </w:r>
      <w:r w:rsidR="00672C37" w:rsidRPr="003E6FF9">
        <w:rPr>
          <w:rFonts w:ascii="Times New Roman" w:hAnsi="Times New Roman" w:cs="Times New Roman"/>
          <w:b/>
          <w:sz w:val="28"/>
          <w:szCs w:val="24"/>
        </w:rPr>
        <w:t>1</w:t>
      </w:r>
    </w:p>
    <w:p w14:paraId="5EBC3476" w14:textId="77777777" w:rsidR="00956EAF" w:rsidRPr="003E6FF9" w:rsidRDefault="00956EAF" w:rsidP="00BD235F">
      <w:pPr>
        <w:spacing w:after="0" w:line="240" w:lineRule="auto"/>
        <w:jc w:val="center"/>
        <w:rPr>
          <w:rFonts w:ascii="Times New Roman" w:hAnsi="Times New Roman" w:cs="Times New Roman"/>
          <w:b/>
          <w:sz w:val="24"/>
          <w:szCs w:val="24"/>
        </w:rPr>
      </w:pPr>
    </w:p>
    <w:p w14:paraId="753582A8" w14:textId="3C47DD4B" w:rsidR="00644967" w:rsidRPr="003E6FF9" w:rsidRDefault="00672C37" w:rsidP="005D3AC6">
      <w:pPr>
        <w:spacing w:after="0" w:line="240" w:lineRule="auto"/>
        <w:rPr>
          <w:rFonts w:ascii="Times New Roman" w:hAnsi="Times New Roman" w:cs="Times New Roman"/>
          <w:b/>
          <w:sz w:val="24"/>
          <w:szCs w:val="24"/>
        </w:rPr>
      </w:pPr>
      <w:r w:rsidRPr="003E6FF9">
        <w:rPr>
          <w:rFonts w:ascii="Times New Roman" w:hAnsi="Times New Roman" w:cs="Times New Roman"/>
          <w:b/>
          <w:sz w:val="24"/>
          <w:szCs w:val="24"/>
        </w:rPr>
        <w:t>2019</w:t>
      </w:r>
      <w:r w:rsidR="00BE2AEE" w:rsidRPr="003E6FF9">
        <w:rPr>
          <w:rFonts w:ascii="Times New Roman" w:hAnsi="Times New Roman" w:cs="Times New Roman"/>
          <w:b/>
          <w:sz w:val="24"/>
          <w:szCs w:val="24"/>
        </w:rPr>
        <w:t>/20</w:t>
      </w:r>
      <w:r w:rsidRPr="003E6FF9">
        <w:rPr>
          <w:rFonts w:ascii="Times New Roman" w:hAnsi="Times New Roman" w:cs="Times New Roman"/>
          <w:b/>
          <w:sz w:val="24"/>
          <w:szCs w:val="24"/>
        </w:rPr>
        <w:t>20</w:t>
      </w:r>
      <w:r w:rsidR="00644967" w:rsidRPr="003E6FF9">
        <w:rPr>
          <w:rFonts w:ascii="Times New Roman" w:hAnsi="Times New Roman" w:cs="Times New Roman"/>
          <w:b/>
          <w:sz w:val="24"/>
          <w:szCs w:val="24"/>
        </w:rPr>
        <w:t xml:space="preserve"> </w:t>
      </w:r>
      <w:r w:rsidR="000C549C" w:rsidRPr="003E6FF9">
        <w:rPr>
          <w:rFonts w:ascii="Times New Roman" w:hAnsi="Times New Roman" w:cs="Times New Roman"/>
          <w:b/>
          <w:sz w:val="24"/>
          <w:szCs w:val="24"/>
        </w:rPr>
        <w:t xml:space="preserve">PBCC </w:t>
      </w:r>
      <w:r w:rsidR="00644967" w:rsidRPr="003E6FF9">
        <w:rPr>
          <w:rFonts w:ascii="Times New Roman" w:hAnsi="Times New Roman" w:cs="Times New Roman"/>
          <w:b/>
          <w:sz w:val="24"/>
          <w:szCs w:val="24"/>
        </w:rPr>
        <w:t>Accomplishments:</w:t>
      </w:r>
    </w:p>
    <w:p w14:paraId="5647A376" w14:textId="3D2DB577" w:rsidR="0098259E" w:rsidRPr="003E6FF9" w:rsidRDefault="00672C37" w:rsidP="000F490B">
      <w:pPr>
        <w:pStyle w:val="ListParagraph"/>
        <w:numPr>
          <w:ilvl w:val="0"/>
          <w:numId w:val="10"/>
        </w:numPr>
        <w:rPr>
          <w:rFonts w:ascii="Times New Roman" w:hAnsi="Times New Roman" w:cs="Times New Roman"/>
        </w:rPr>
      </w:pPr>
      <w:r w:rsidRPr="003E6FF9">
        <w:rPr>
          <w:rFonts w:ascii="Times New Roman" w:hAnsi="Times New Roman" w:cs="Times New Roman"/>
        </w:rPr>
        <w:t>Completion and publication of</w:t>
      </w:r>
      <w:r w:rsidR="002F3D04" w:rsidRPr="003E6FF9">
        <w:rPr>
          <w:rFonts w:ascii="Times New Roman" w:hAnsi="Times New Roman" w:cs="Times New Roman"/>
        </w:rPr>
        <w:t xml:space="preserve"> the </w:t>
      </w:r>
      <w:r w:rsidR="00E3768D" w:rsidRPr="003E6FF9">
        <w:rPr>
          <w:rFonts w:ascii="Times New Roman" w:hAnsi="Times New Roman" w:cs="Times New Roman"/>
        </w:rPr>
        <w:t>U.S. public sector breeding capacity survey</w:t>
      </w:r>
      <w:r w:rsidR="002F3D04" w:rsidRPr="003E6FF9">
        <w:rPr>
          <w:rFonts w:ascii="Times New Roman" w:hAnsi="Times New Roman" w:cs="Times New Roman"/>
        </w:rPr>
        <w:t>,</w:t>
      </w:r>
      <w:r w:rsidR="00E3768D" w:rsidRPr="003E6FF9">
        <w:rPr>
          <w:rFonts w:ascii="Times New Roman" w:hAnsi="Times New Roman" w:cs="Times New Roman"/>
        </w:rPr>
        <w:t xml:space="preserve"> in </w:t>
      </w:r>
      <w:r w:rsidR="0098259E" w:rsidRPr="003E6FF9">
        <w:rPr>
          <w:rFonts w:ascii="Times New Roman" w:hAnsi="Times New Roman" w:cs="Times New Roman"/>
        </w:rPr>
        <w:t>partner</w:t>
      </w:r>
      <w:r w:rsidR="00E3768D" w:rsidRPr="003E6FF9">
        <w:rPr>
          <w:rFonts w:ascii="Times New Roman" w:hAnsi="Times New Roman" w:cs="Times New Roman"/>
        </w:rPr>
        <w:t xml:space="preserve">ship </w:t>
      </w:r>
      <w:r w:rsidR="0098259E" w:rsidRPr="003E6FF9">
        <w:rPr>
          <w:rFonts w:ascii="Times New Roman" w:hAnsi="Times New Roman" w:cs="Times New Roman"/>
        </w:rPr>
        <w:t xml:space="preserve">with NIFA NRSP10 and NSF PGRP projects (PI: Dorrie Main) </w:t>
      </w:r>
      <w:r w:rsidR="002F3D04" w:rsidRPr="003E6FF9">
        <w:rPr>
          <w:rFonts w:ascii="Times New Roman" w:hAnsi="Times New Roman" w:cs="Times New Roman"/>
        </w:rPr>
        <w:t xml:space="preserve">and </w:t>
      </w:r>
      <w:r w:rsidR="0098259E" w:rsidRPr="003E6FF9">
        <w:rPr>
          <w:rFonts w:ascii="Times New Roman" w:hAnsi="Times New Roman" w:cs="Times New Roman"/>
        </w:rPr>
        <w:t>Michael Coe (Cedar Lake Research Group)</w:t>
      </w:r>
      <w:r w:rsidR="002F3D04" w:rsidRPr="003E6FF9">
        <w:rPr>
          <w:rFonts w:ascii="Times New Roman" w:hAnsi="Times New Roman" w:cs="Times New Roman"/>
        </w:rPr>
        <w:t>,</w:t>
      </w:r>
      <w:r w:rsidR="0098259E" w:rsidRPr="003E6FF9">
        <w:rPr>
          <w:rFonts w:ascii="Times New Roman" w:hAnsi="Times New Roman" w:cs="Times New Roman"/>
        </w:rPr>
        <w:t xml:space="preserve"> </w:t>
      </w:r>
      <w:r w:rsidR="000F490B" w:rsidRPr="000F490B">
        <w:rPr>
          <w:rFonts w:ascii="Times New Roman" w:hAnsi="Times New Roman" w:cs="Times New Roman"/>
        </w:rPr>
        <w:t xml:space="preserve">and National Association of Plant Breeders </w:t>
      </w:r>
      <w:r w:rsidR="000F490B">
        <w:rPr>
          <w:rFonts w:ascii="Times New Roman" w:hAnsi="Times New Roman" w:cs="Times New Roman"/>
        </w:rPr>
        <w:t>(</w:t>
      </w:r>
      <w:r w:rsidR="00D437AB" w:rsidRPr="003E6FF9">
        <w:rPr>
          <w:rFonts w:ascii="Times New Roman" w:hAnsi="Times New Roman" w:cs="Times New Roman"/>
        </w:rPr>
        <w:t>NAPB</w:t>
      </w:r>
      <w:r w:rsidR="000F490B">
        <w:rPr>
          <w:rFonts w:ascii="Times New Roman" w:hAnsi="Times New Roman" w:cs="Times New Roman"/>
        </w:rPr>
        <w:t>)</w:t>
      </w:r>
      <w:r w:rsidR="00D437AB" w:rsidRPr="003E6FF9">
        <w:rPr>
          <w:rFonts w:ascii="Times New Roman" w:hAnsi="Times New Roman" w:cs="Times New Roman"/>
        </w:rPr>
        <w:t xml:space="preserve">. </w:t>
      </w:r>
      <w:r w:rsidR="00806688">
        <w:rPr>
          <w:rFonts w:ascii="Times New Roman" w:hAnsi="Times New Roman" w:cs="Times New Roman"/>
        </w:rPr>
        <w:t>“Coe, MT, Evans, KM, Gasic, K,</w:t>
      </w:r>
      <w:r w:rsidR="00D437AB" w:rsidRPr="003E6FF9">
        <w:rPr>
          <w:rFonts w:ascii="Times New Roman" w:hAnsi="Times New Roman" w:cs="Times New Roman"/>
        </w:rPr>
        <w:t xml:space="preserve"> Main, D. 2020. Plant Breeding Capacity in US Public Institutions. Crop Science. 60:237</w:t>
      </w:r>
      <w:r w:rsidR="00806688">
        <w:rPr>
          <w:rFonts w:ascii="Times New Roman" w:hAnsi="Times New Roman" w:cs="Times New Roman"/>
        </w:rPr>
        <w:t>3–2385. DOI: 10.1002/csc2.20227</w:t>
      </w:r>
      <w:r w:rsidR="002F3D04" w:rsidRPr="003E6FF9">
        <w:rPr>
          <w:rFonts w:ascii="Times New Roman" w:hAnsi="Times New Roman" w:cs="Times New Roman"/>
        </w:rPr>
        <w:t>.</w:t>
      </w:r>
      <w:r w:rsidR="00806688">
        <w:rPr>
          <w:rFonts w:ascii="Times New Roman" w:hAnsi="Times New Roman" w:cs="Times New Roman"/>
        </w:rPr>
        <w:t>”</w:t>
      </w:r>
      <w:r w:rsidR="002F3D04" w:rsidRPr="003E6FF9">
        <w:rPr>
          <w:rFonts w:ascii="Times New Roman" w:hAnsi="Times New Roman" w:cs="Times New Roman"/>
        </w:rPr>
        <w:t xml:space="preserve"> </w:t>
      </w:r>
      <w:r w:rsidR="00E1051E" w:rsidRPr="003E6FF9">
        <w:rPr>
          <w:rFonts w:ascii="Times New Roman" w:hAnsi="Times New Roman" w:cs="Times New Roman"/>
        </w:rPr>
        <w:t>National Association of Plant Breeders</w:t>
      </w:r>
      <w:r w:rsidR="00E1051E" w:rsidRPr="003E6FF9">
        <w:rPr>
          <w:rFonts w:ascii="Times New Roman" w:eastAsia="Times New Roman" w:hAnsi="Times New Roman" w:cs="Times New Roman"/>
        </w:rPr>
        <w:t xml:space="preserve"> </w:t>
      </w:r>
      <w:r w:rsidR="00E1051E">
        <w:rPr>
          <w:rFonts w:ascii="Times New Roman" w:eastAsia="Times New Roman" w:hAnsi="Times New Roman" w:cs="Times New Roman"/>
        </w:rPr>
        <w:t>(</w:t>
      </w:r>
      <w:r w:rsidR="00E1051E" w:rsidRPr="003E6FF9">
        <w:rPr>
          <w:rFonts w:ascii="Times New Roman" w:eastAsia="Times New Roman" w:hAnsi="Times New Roman" w:cs="Times New Roman"/>
        </w:rPr>
        <w:t>NAPB</w:t>
      </w:r>
      <w:r w:rsidR="00E1051E">
        <w:rPr>
          <w:rFonts w:ascii="Times New Roman" w:eastAsia="Times New Roman" w:hAnsi="Times New Roman" w:cs="Times New Roman"/>
        </w:rPr>
        <w:t>)</w:t>
      </w:r>
      <w:r w:rsidR="00A73A11" w:rsidRPr="003E6FF9">
        <w:rPr>
          <w:rFonts w:ascii="Times New Roman" w:eastAsia="Times New Roman" w:hAnsi="Times New Roman" w:cs="Times New Roman"/>
        </w:rPr>
        <w:t xml:space="preserve"> provided $1,000 for open access fees.</w:t>
      </w:r>
    </w:p>
    <w:p w14:paraId="1B24C4A5" w14:textId="78B98C89" w:rsidR="00D437AB" w:rsidRPr="003E6FF9" w:rsidRDefault="002F3D04" w:rsidP="00E301C8">
      <w:pPr>
        <w:pStyle w:val="ListParagraph"/>
        <w:numPr>
          <w:ilvl w:val="0"/>
          <w:numId w:val="10"/>
        </w:numPr>
        <w:rPr>
          <w:rFonts w:ascii="Times New Roman" w:hAnsi="Times New Roman" w:cs="Times New Roman"/>
        </w:rPr>
      </w:pPr>
      <w:r w:rsidRPr="003E6FF9">
        <w:rPr>
          <w:rFonts w:ascii="Times New Roman" w:hAnsi="Times New Roman" w:cs="Times New Roman"/>
        </w:rPr>
        <w:t xml:space="preserve">The survey </w:t>
      </w:r>
      <w:r w:rsidR="00D437AB" w:rsidRPr="003E6FF9">
        <w:rPr>
          <w:rFonts w:ascii="Times New Roman" w:hAnsi="Times New Roman" w:cs="Times New Roman"/>
        </w:rPr>
        <w:t xml:space="preserve">publication had the highest public visibility for a </w:t>
      </w:r>
      <w:r w:rsidR="000F490B">
        <w:rPr>
          <w:rFonts w:ascii="Times New Roman" w:hAnsi="Times New Roman" w:cs="Times New Roman"/>
        </w:rPr>
        <w:t>C</w:t>
      </w:r>
      <w:r w:rsidR="00D437AB" w:rsidRPr="003E6FF9">
        <w:rPr>
          <w:rFonts w:ascii="Times New Roman" w:hAnsi="Times New Roman" w:cs="Times New Roman"/>
        </w:rPr>
        <w:t xml:space="preserve">rop </w:t>
      </w:r>
      <w:r w:rsidR="000F490B">
        <w:rPr>
          <w:rFonts w:ascii="Times New Roman" w:hAnsi="Times New Roman" w:cs="Times New Roman"/>
        </w:rPr>
        <w:t>S</w:t>
      </w:r>
      <w:r w:rsidR="00D437AB" w:rsidRPr="003E6FF9">
        <w:rPr>
          <w:rFonts w:ascii="Times New Roman" w:hAnsi="Times New Roman" w:cs="Times New Roman"/>
        </w:rPr>
        <w:t>cience paper in the last decade, and was among the top 5% of papers in 2020. Currently</w:t>
      </w:r>
      <w:r w:rsidR="00CF210C" w:rsidRPr="003E6FF9">
        <w:rPr>
          <w:rFonts w:ascii="Times New Roman" w:hAnsi="Times New Roman" w:cs="Times New Roman"/>
        </w:rPr>
        <w:t>,</w:t>
      </w:r>
      <w:r w:rsidRPr="003E6FF9">
        <w:rPr>
          <w:rFonts w:ascii="Times New Roman" w:hAnsi="Times New Roman" w:cs="Times New Roman"/>
        </w:rPr>
        <w:t xml:space="preserve"> 366 breeding programs are registered on the NRSP10 map (</w:t>
      </w:r>
      <w:hyperlink r:id="rId8" w:history="1">
        <w:r w:rsidRPr="003E6FF9">
          <w:rPr>
            <w:rStyle w:val="Hyperlink"/>
            <w:rFonts w:ascii="Times New Roman" w:hAnsi="Times New Roman" w:cs="Times New Roman"/>
          </w:rPr>
          <w:t>https://www.nrsp10.org/pbcc-survey-geomap</w:t>
        </w:r>
      </w:hyperlink>
      <w:r w:rsidRPr="003E6FF9">
        <w:rPr>
          <w:rFonts w:ascii="Times New Roman" w:hAnsi="Times New Roman" w:cs="Times New Roman"/>
        </w:rPr>
        <w:t>).</w:t>
      </w:r>
      <w:r w:rsidR="007F4E30" w:rsidRPr="003E6FF9">
        <w:rPr>
          <w:rFonts w:ascii="Times New Roman" w:hAnsi="Times New Roman" w:cs="Times New Roman"/>
        </w:rPr>
        <w:t xml:space="preserve"> </w:t>
      </w:r>
      <w:r w:rsidR="000F490B">
        <w:rPr>
          <w:rFonts w:ascii="Times New Roman" w:hAnsi="Times New Roman" w:cs="Times New Roman"/>
        </w:rPr>
        <w:t>T</w:t>
      </w:r>
      <w:r w:rsidR="00A73A11" w:rsidRPr="003E6FF9">
        <w:rPr>
          <w:rFonts w:ascii="Times New Roman" w:hAnsi="Times New Roman" w:cs="Times New Roman"/>
        </w:rPr>
        <w:t xml:space="preserve">he number </w:t>
      </w:r>
      <w:r w:rsidR="001F4FA2" w:rsidRPr="003E6FF9">
        <w:rPr>
          <w:rFonts w:ascii="Times New Roman" w:hAnsi="Times New Roman" w:cs="Times New Roman"/>
        </w:rPr>
        <w:t>of bree</w:t>
      </w:r>
      <w:bookmarkStart w:id="0" w:name="_GoBack"/>
      <w:bookmarkEnd w:id="0"/>
      <w:r w:rsidR="001F4FA2" w:rsidRPr="003E6FF9">
        <w:rPr>
          <w:rFonts w:ascii="Times New Roman" w:hAnsi="Times New Roman" w:cs="Times New Roman"/>
        </w:rPr>
        <w:t xml:space="preserve">ding programs represents </w:t>
      </w:r>
      <w:r w:rsidR="000F490B">
        <w:rPr>
          <w:rFonts w:ascii="Times New Roman" w:hAnsi="Times New Roman" w:cs="Times New Roman"/>
        </w:rPr>
        <w:t xml:space="preserve">the </w:t>
      </w:r>
      <w:r w:rsidR="001F4FA2" w:rsidRPr="003E6FF9">
        <w:rPr>
          <w:rFonts w:ascii="Times New Roman" w:hAnsi="Times New Roman" w:cs="Times New Roman"/>
        </w:rPr>
        <w:t xml:space="preserve">number of different crops being bred rather than actual programs since many breeders are involved in breeding more than one crop. </w:t>
      </w:r>
    </w:p>
    <w:p w14:paraId="4C0CE004" w14:textId="6B326E95" w:rsidR="004D455B" w:rsidRPr="003E6FF9" w:rsidRDefault="004D455B" w:rsidP="00A73A11">
      <w:pPr>
        <w:pStyle w:val="ListParagraph"/>
        <w:numPr>
          <w:ilvl w:val="0"/>
          <w:numId w:val="10"/>
        </w:numPr>
        <w:rPr>
          <w:rFonts w:ascii="Times New Roman" w:hAnsi="Times New Roman" w:cs="Times New Roman"/>
        </w:rPr>
      </w:pPr>
      <w:r w:rsidRPr="003E6FF9">
        <w:rPr>
          <w:rFonts w:ascii="Times New Roman" w:hAnsi="Times New Roman" w:cs="Times New Roman"/>
        </w:rPr>
        <w:t xml:space="preserve">Publication of the </w:t>
      </w:r>
      <w:r w:rsidR="00A73A11" w:rsidRPr="003E6FF9">
        <w:rPr>
          <w:rFonts w:ascii="Times New Roman" w:hAnsi="Times New Roman" w:cs="Times New Roman"/>
        </w:rPr>
        <w:t xml:space="preserve">survey of </w:t>
      </w:r>
      <w:r w:rsidR="00261A9A">
        <w:rPr>
          <w:rFonts w:ascii="Times New Roman" w:hAnsi="Times New Roman" w:cs="Times New Roman"/>
        </w:rPr>
        <w:t xml:space="preserve">Germplasm Curator </w:t>
      </w:r>
      <w:r w:rsidR="00A73A11" w:rsidRPr="003E6FF9">
        <w:rPr>
          <w:rFonts w:ascii="Times New Roman" w:hAnsi="Times New Roman" w:cs="Times New Roman"/>
        </w:rPr>
        <w:t>training capacity</w:t>
      </w:r>
      <w:r w:rsidR="00722B7F" w:rsidRPr="003E6FF9">
        <w:rPr>
          <w:rFonts w:ascii="Times New Roman" w:hAnsi="Times New Roman" w:cs="Times New Roman"/>
        </w:rPr>
        <w:t xml:space="preserve"> </w:t>
      </w:r>
      <w:r w:rsidR="00806688">
        <w:rPr>
          <w:rFonts w:ascii="Times New Roman" w:hAnsi="Times New Roman" w:cs="Times New Roman"/>
        </w:rPr>
        <w:t>“Volk, GM, Bretting, PK, Byrne, P</w:t>
      </w:r>
      <w:r w:rsidR="00A73A11" w:rsidRPr="003E6FF9">
        <w:rPr>
          <w:rFonts w:ascii="Times New Roman" w:hAnsi="Times New Roman" w:cs="Times New Roman"/>
        </w:rPr>
        <w:t>F. (2019). Survey identifies essential plant genetic resources training program components. Crop Science, 59(6), 2308-2316.</w:t>
      </w:r>
      <w:r w:rsidR="00806688">
        <w:rPr>
          <w:rFonts w:ascii="Times New Roman" w:hAnsi="Times New Roman" w:cs="Times New Roman"/>
        </w:rPr>
        <w:t>”</w:t>
      </w:r>
      <w:r w:rsidR="00A73A11" w:rsidRPr="003E6FF9">
        <w:rPr>
          <w:rFonts w:ascii="Times New Roman" w:hAnsi="Times New Roman" w:cs="Times New Roman"/>
        </w:rPr>
        <w:t xml:space="preserve"> </w:t>
      </w:r>
      <w:r w:rsidR="000F490B">
        <w:rPr>
          <w:rFonts w:ascii="Times New Roman" w:hAnsi="Times New Roman" w:cs="Times New Roman"/>
        </w:rPr>
        <w:t>NAPB provided</w:t>
      </w:r>
      <w:r w:rsidRPr="003E6FF9">
        <w:rPr>
          <w:rFonts w:ascii="Times New Roman" w:hAnsi="Times New Roman" w:cs="Times New Roman"/>
        </w:rPr>
        <w:t xml:space="preserve"> $1,000 </w:t>
      </w:r>
      <w:r w:rsidR="000F490B">
        <w:rPr>
          <w:rFonts w:ascii="Times New Roman" w:hAnsi="Times New Roman" w:cs="Times New Roman"/>
        </w:rPr>
        <w:t>for</w:t>
      </w:r>
      <w:r w:rsidRPr="003E6FF9">
        <w:rPr>
          <w:rFonts w:ascii="Times New Roman" w:hAnsi="Times New Roman" w:cs="Times New Roman"/>
        </w:rPr>
        <w:t xml:space="preserve"> Open Access </w:t>
      </w:r>
      <w:r w:rsidR="000F490B">
        <w:rPr>
          <w:rFonts w:ascii="Times New Roman" w:hAnsi="Times New Roman" w:cs="Times New Roman"/>
        </w:rPr>
        <w:t>fees</w:t>
      </w:r>
      <w:r w:rsidRPr="003E6FF9">
        <w:rPr>
          <w:rFonts w:ascii="Times New Roman" w:hAnsi="Times New Roman" w:cs="Times New Roman"/>
        </w:rPr>
        <w:t>.</w:t>
      </w:r>
    </w:p>
    <w:p w14:paraId="474D954D" w14:textId="3F033343" w:rsidR="004D455B" w:rsidRPr="003E6FF9" w:rsidRDefault="00640262" w:rsidP="005D3AC6">
      <w:pPr>
        <w:pStyle w:val="Default"/>
        <w:numPr>
          <w:ilvl w:val="0"/>
          <w:numId w:val="10"/>
        </w:numPr>
        <w:rPr>
          <w:rFonts w:ascii="Times New Roman" w:hAnsi="Times New Roman" w:cs="Times New Roman"/>
        </w:rPr>
      </w:pPr>
      <w:r w:rsidRPr="003E6FF9">
        <w:rPr>
          <w:rFonts w:ascii="Times New Roman" w:hAnsi="Times New Roman" w:cs="Times New Roman"/>
        </w:rPr>
        <w:t>The proposal</w:t>
      </w:r>
      <w:r w:rsidR="004D455B" w:rsidRPr="003E6FF9">
        <w:rPr>
          <w:rFonts w:ascii="Times New Roman" w:hAnsi="Times New Roman" w:cs="Times New Roman"/>
        </w:rPr>
        <w:t xml:space="preserve"> </w:t>
      </w:r>
      <w:r w:rsidR="00D57286" w:rsidRPr="003E6FF9">
        <w:rPr>
          <w:rFonts w:ascii="Times New Roman" w:hAnsi="Times New Roman" w:cs="Times New Roman"/>
        </w:rPr>
        <w:t xml:space="preserve">‘Enhancing Educational Outcomes for Plant Genetic Resources Conservation and Use’ </w:t>
      </w:r>
      <w:r w:rsidR="0035755E">
        <w:rPr>
          <w:rFonts w:ascii="Times New Roman" w:hAnsi="Times New Roman" w:cs="Times New Roman"/>
        </w:rPr>
        <w:t xml:space="preserve">was </w:t>
      </w:r>
      <w:r w:rsidR="00790729">
        <w:rPr>
          <w:rFonts w:ascii="Times New Roman" w:hAnsi="Times New Roman" w:cs="Times New Roman"/>
        </w:rPr>
        <w:t xml:space="preserve">submitted </w:t>
      </w:r>
      <w:r w:rsidR="0035755E">
        <w:rPr>
          <w:rFonts w:ascii="Times New Roman" w:hAnsi="Times New Roman" w:cs="Times New Roman"/>
        </w:rPr>
        <w:t>and approved for funding by</w:t>
      </w:r>
      <w:r w:rsidR="004D455B" w:rsidRPr="003E6FF9">
        <w:rPr>
          <w:rFonts w:ascii="Times New Roman" w:hAnsi="Times New Roman" w:cs="Times New Roman"/>
        </w:rPr>
        <w:t xml:space="preserve"> the USDA-NIFA Higher Education Challenge Grant </w:t>
      </w:r>
      <w:r w:rsidR="0035755E">
        <w:rPr>
          <w:rFonts w:ascii="Times New Roman" w:hAnsi="Times New Roman" w:cs="Times New Roman"/>
        </w:rPr>
        <w:t xml:space="preserve">The objective was approved </w:t>
      </w:r>
      <w:r w:rsidR="00F46E76">
        <w:rPr>
          <w:rFonts w:ascii="Times New Roman" w:hAnsi="Times New Roman" w:cs="Times New Roman"/>
        </w:rPr>
        <w:t>p</w:t>
      </w:r>
      <w:r w:rsidR="004D455B" w:rsidRPr="003E6FF9">
        <w:rPr>
          <w:rFonts w:ascii="Times New Roman" w:hAnsi="Times New Roman" w:cs="Times New Roman"/>
        </w:rPr>
        <w:t xml:space="preserve">rogram to </w:t>
      </w:r>
      <w:r w:rsidR="00680351" w:rsidRPr="003E6FF9">
        <w:rPr>
          <w:rFonts w:ascii="Times New Roman" w:hAnsi="Times New Roman" w:cs="Times New Roman"/>
        </w:rPr>
        <w:t xml:space="preserve">develop </w:t>
      </w:r>
      <w:r w:rsidR="00F57B3B" w:rsidRPr="003E6FF9">
        <w:rPr>
          <w:rFonts w:ascii="Times New Roman" w:hAnsi="Times New Roman" w:cs="Times New Roman"/>
        </w:rPr>
        <w:t>online courses and training materials on plant genetic resources</w:t>
      </w:r>
    </w:p>
    <w:p w14:paraId="5EB3F179" w14:textId="77777777" w:rsidR="00FC5F13" w:rsidRPr="003E6FF9" w:rsidRDefault="00FC5F13" w:rsidP="00FC5F13">
      <w:pPr>
        <w:pStyle w:val="Default"/>
        <w:numPr>
          <w:ilvl w:val="0"/>
          <w:numId w:val="10"/>
        </w:numPr>
        <w:rPr>
          <w:rFonts w:ascii="Times New Roman" w:hAnsi="Times New Roman" w:cs="Times New Roman"/>
        </w:rPr>
      </w:pPr>
      <w:r w:rsidRPr="003E6FF9">
        <w:rPr>
          <w:rFonts w:ascii="Times New Roman" w:hAnsi="Times New Roman" w:cs="Times New Roman"/>
        </w:rPr>
        <w:t>Volk, GM, and Byrne, PF. 2020. Crop Wild Relatives and Their Use in Plant Breeding. Public</w:t>
      </w:r>
    </w:p>
    <w:p w14:paraId="1B40F891" w14:textId="2AAA0FFA" w:rsidR="00FC5F13" w:rsidRPr="003E6FF9" w:rsidRDefault="00FC5F13" w:rsidP="00E301C8">
      <w:pPr>
        <w:pStyle w:val="Default"/>
        <w:ind w:left="360"/>
        <w:rPr>
          <w:rFonts w:ascii="Times New Roman" w:hAnsi="Times New Roman" w:cs="Times New Roman"/>
        </w:rPr>
      </w:pPr>
      <w:r w:rsidRPr="003E6FF9">
        <w:rPr>
          <w:rFonts w:ascii="Times New Roman" w:hAnsi="Times New Roman" w:cs="Times New Roman"/>
        </w:rPr>
        <w:t>domain eBook (</w:t>
      </w:r>
      <w:hyperlink r:id="rId9" w:history="1">
        <w:r w:rsidR="00F46E76" w:rsidRPr="00B16FAD">
          <w:rPr>
            <w:rStyle w:val="Hyperlink"/>
            <w:rFonts w:ascii="Times New Roman" w:hAnsi="Times New Roman" w:cs="Times New Roman"/>
          </w:rPr>
          <w:t>https://colostate.pressbooks.pub/cropwildrelatives/</w:t>
        </w:r>
      </w:hyperlink>
      <w:r w:rsidRPr="003E6FF9">
        <w:rPr>
          <w:rFonts w:ascii="Times New Roman" w:hAnsi="Times New Roman" w:cs="Times New Roman"/>
        </w:rPr>
        <w:t>)</w:t>
      </w:r>
      <w:r w:rsidR="00F46E76">
        <w:rPr>
          <w:rFonts w:ascii="Times New Roman" w:hAnsi="Times New Roman" w:cs="Times New Roman"/>
        </w:rPr>
        <w:t xml:space="preserve"> was completed</w:t>
      </w:r>
      <w:r w:rsidRPr="003E6FF9">
        <w:rPr>
          <w:rFonts w:ascii="Times New Roman" w:hAnsi="Times New Roman" w:cs="Times New Roman"/>
        </w:rPr>
        <w:t>.</w:t>
      </w:r>
    </w:p>
    <w:p w14:paraId="75CE1023" w14:textId="0EDD947E" w:rsidR="00041A78" w:rsidRPr="003E6FF9" w:rsidRDefault="00A73A11" w:rsidP="005D3AC6">
      <w:pPr>
        <w:pStyle w:val="ListParagraph"/>
        <w:numPr>
          <w:ilvl w:val="0"/>
          <w:numId w:val="10"/>
        </w:numPr>
        <w:jc w:val="both"/>
        <w:rPr>
          <w:rFonts w:ascii="Times New Roman" w:eastAsia="Times New Roman" w:hAnsi="Times New Roman" w:cs="Times New Roman"/>
        </w:rPr>
      </w:pPr>
      <w:r w:rsidRPr="003E6FF9">
        <w:rPr>
          <w:rFonts w:ascii="Times New Roman" w:eastAsia="Times New Roman" w:hAnsi="Times New Roman" w:cs="Times New Roman"/>
        </w:rPr>
        <w:t xml:space="preserve">Completion </w:t>
      </w:r>
      <w:r w:rsidR="00041A78" w:rsidRPr="003E6FF9">
        <w:rPr>
          <w:rFonts w:ascii="Times New Roman" w:eastAsia="Times New Roman" w:hAnsi="Times New Roman" w:cs="Times New Roman"/>
        </w:rPr>
        <w:t xml:space="preserve">of Infographics on </w:t>
      </w:r>
      <w:r w:rsidR="0049689B" w:rsidRPr="003E6FF9">
        <w:rPr>
          <w:rFonts w:ascii="Times New Roman" w:eastAsia="Times New Roman" w:hAnsi="Times New Roman" w:cs="Times New Roman"/>
        </w:rPr>
        <w:t>p</w:t>
      </w:r>
      <w:r w:rsidR="00041A78" w:rsidRPr="003E6FF9">
        <w:rPr>
          <w:rFonts w:ascii="Times New Roman" w:eastAsia="Times New Roman" w:hAnsi="Times New Roman" w:cs="Times New Roman"/>
        </w:rPr>
        <w:t xml:space="preserve">lant </w:t>
      </w:r>
      <w:r w:rsidR="0049689B" w:rsidRPr="003E6FF9">
        <w:rPr>
          <w:rFonts w:ascii="Times New Roman" w:eastAsia="Times New Roman" w:hAnsi="Times New Roman" w:cs="Times New Roman"/>
        </w:rPr>
        <w:t>g</w:t>
      </w:r>
      <w:r w:rsidR="00041A78" w:rsidRPr="003E6FF9">
        <w:rPr>
          <w:rFonts w:ascii="Times New Roman" w:eastAsia="Times New Roman" w:hAnsi="Times New Roman" w:cs="Times New Roman"/>
        </w:rPr>
        <w:t xml:space="preserve">enetic resources </w:t>
      </w:r>
      <w:r w:rsidR="0049689B" w:rsidRPr="003E6FF9">
        <w:rPr>
          <w:rFonts w:ascii="Times New Roman" w:eastAsia="Times New Roman" w:hAnsi="Times New Roman" w:cs="Times New Roman"/>
        </w:rPr>
        <w:t xml:space="preserve">conservation and use </w:t>
      </w:r>
      <w:r w:rsidR="00041A78" w:rsidRPr="003E6FF9">
        <w:rPr>
          <w:rFonts w:ascii="Times New Roman" w:eastAsia="Times New Roman" w:hAnsi="Times New Roman" w:cs="Times New Roman"/>
        </w:rPr>
        <w:t>was contracted with artist Leah Kucera. NAPB provided $2,000 for this initiative</w:t>
      </w:r>
      <w:r w:rsidR="00640262" w:rsidRPr="003E6FF9">
        <w:rPr>
          <w:rFonts w:ascii="Times New Roman" w:eastAsia="Times New Roman" w:hAnsi="Times New Roman" w:cs="Times New Roman"/>
        </w:rPr>
        <w:t xml:space="preserve"> (see appendix)</w:t>
      </w:r>
    </w:p>
    <w:p w14:paraId="68101320" w14:textId="50E29C92" w:rsidR="00BC6F50" w:rsidRPr="003E6FF9" w:rsidRDefault="00FC5F13" w:rsidP="00DA1498">
      <w:pPr>
        <w:pStyle w:val="ListParagraph"/>
        <w:numPr>
          <w:ilvl w:val="0"/>
          <w:numId w:val="10"/>
        </w:numPr>
        <w:jc w:val="both"/>
        <w:rPr>
          <w:rFonts w:ascii="Times New Roman" w:hAnsi="Times New Roman" w:cs="Times New Roman"/>
        </w:rPr>
      </w:pPr>
      <w:bookmarkStart w:id="1" w:name="_Hlk21594764"/>
      <w:r w:rsidRPr="003E6FF9">
        <w:rPr>
          <w:rFonts w:ascii="Times New Roman" w:hAnsi="Times New Roman" w:cs="Times New Roman"/>
        </w:rPr>
        <w:t xml:space="preserve">Michael Kantar represented PBCC at </w:t>
      </w:r>
      <w:r w:rsidR="00DA1498" w:rsidRPr="003E6FF9">
        <w:rPr>
          <w:rFonts w:ascii="Times New Roman" w:hAnsi="Times New Roman" w:cs="Times New Roman"/>
        </w:rPr>
        <w:t xml:space="preserve">the “The Discipline of Plant Breeding Symposium” held in Washington D.C. in February 2020, Funding </w:t>
      </w:r>
      <w:r w:rsidR="00F46E76">
        <w:rPr>
          <w:rFonts w:ascii="Times New Roman" w:hAnsi="Times New Roman" w:cs="Times New Roman"/>
        </w:rPr>
        <w:t>of $1,700 was received from NAPB</w:t>
      </w:r>
      <w:r w:rsidR="00DA1498" w:rsidRPr="003E6FF9">
        <w:rPr>
          <w:rFonts w:ascii="Times New Roman" w:hAnsi="Times New Roman" w:cs="Times New Roman"/>
        </w:rPr>
        <w:t xml:space="preserve"> to </w:t>
      </w:r>
      <w:r w:rsidR="00F46E76">
        <w:rPr>
          <w:rFonts w:ascii="Times New Roman" w:hAnsi="Times New Roman" w:cs="Times New Roman"/>
        </w:rPr>
        <w:t>support PBCC participatation</w:t>
      </w:r>
      <w:r w:rsidR="00790729">
        <w:rPr>
          <w:rFonts w:ascii="Times New Roman" w:hAnsi="Times New Roman" w:cs="Times New Roman"/>
        </w:rPr>
        <w:t>.</w:t>
      </w:r>
    </w:p>
    <w:bookmarkEnd w:id="1"/>
    <w:p w14:paraId="023FEE39" w14:textId="0CC8439D" w:rsidR="00DE1D03" w:rsidRPr="003E6FF9" w:rsidRDefault="00640262" w:rsidP="00640262">
      <w:pPr>
        <w:pStyle w:val="ListParagraph"/>
        <w:numPr>
          <w:ilvl w:val="0"/>
          <w:numId w:val="10"/>
        </w:numPr>
        <w:rPr>
          <w:rFonts w:ascii="Times New Roman" w:hAnsi="Times New Roman" w:cs="Times New Roman"/>
        </w:rPr>
      </w:pPr>
      <w:r w:rsidRPr="003E6FF9">
        <w:rPr>
          <w:rFonts w:ascii="Times New Roman" w:hAnsi="Times New Roman" w:cs="Times New Roman"/>
          <w:bCs/>
        </w:rPr>
        <w:t>A team</w:t>
      </w:r>
      <w:r w:rsidR="00F46E76" w:rsidRPr="00F46E76">
        <w:rPr>
          <w:rFonts w:ascii="Times New Roman" w:hAnsi="Times New Roman" w:cs="Times New Roman"/>
          <w:bCs/>
        </w:rPr>
        <w:t xml:space="preserve"> </w:t>
      </w:r>
      <w:r w:rsidR="00F46E76">
        <w:rPr>
          <w:rFonts w:ascii="Times New Roman" w:hAnsi="Times New Roman" w:cs="Times New Roman"/>
          <w:bCs/>
        </w:rPr>
        <w:t>lead by Thomas Lubberstedt and consisting of</w:t>
      </w:r>
      <w:r w:rsidRPr="003E6FF9">
        <w:rPr>
          <w:rFonts w:ascii="Times New Roman" w:hAnsi="Times New Roman" w:cs="Times New Roman"/>
          <w:bCs/>
        </w:rPr>
        <w:t xml:space="preserve"> </w:t>
      </w:r>
      <w:r w:rsidR="00F46E76">
        <w:rPr>
          <w:rFonts w:ascii="Times New Roman" w:hAnsi="Times New Roman" w:cs="Times New Roman"/>
          <w:bCs/>
        </w:rPr>
        <w:t xml:space="preserve">Anthony Mahama and Michael Retallick (all at Iowa State University), Martin Bohn and Dorrie Main </w:t>
      </w:r>
      <w:r w:rsidRPr="003E6FF9">
        <w:rPr>
          <w:rFonts w:ascii="Times New Roman" w:hAnsi="Times New Roman" w:cs="Times New Roman"/>
          <w:bCs/>
        </w:rPr>
        <w:t xml:space="preserve">was created to write a white paper on </w:t>
      </w:r>
      <w:r w:rsidR="00F46E76">
        <w:rPr>
          <w:rFonts w:ascii="Times New Roman" w:hAnsi="Times New Roman" w:cs="Times New Roman"/>
          <w:bCs/>
        </w:rPr>
        <w:t xml:space="preserve">plant breeding </w:t>
      </w:r>
      <w:r w:rsidRPr="003E6FF9">
        <w:rPr>
          <w:rFonts w:ascii="Times New Roman" w:hAnsi="Times New Roman" w:cs="Times New Roman"/>
          <w:bCs/>
        </w:rPr>
        <w:t>c</w:t>
      </w:r>
      <w:r w:rsidR="00DE1D03" w:rsidRPr="003E6FF9">
        <w:rPr>
          <w:rFonts w:ascii="Times New Roman" w:hAnsi="Times New Roman" w:cs="Times New Roman"/>
          <w:bCs/>
        </w:rPr>
        <w:t>ore outcome</w:t>
      </w:r>
      <w:r w:rsidR="00F46E76">
        <w:rPr>
          <w:rFonts w:ascii="Times New Roman" w:hAnsi="Times New Roman" w:cs="Times New Roman"/>
          <w:bCs/>
        </w:rPr>
        <w:t>s</w:t>
      </w:r>
      <w:r w:rsidR="00DE1D03" w:rsidRPr="003E6FF9">
        <w:rPr>
          <w:rFonts w:ascii="Times New Roman" w:hAnsi="Times New Roman" w:cs="Times New Roman"/>
          <w:bCs/>
        </w:rPr>
        <w:t>/concept</w:t>
      </w:r>
      <w:r w:rsidR="00F46E76">
        <w:rPr>
          <w:rFonts w:ascii="Times New Roman" w:hAnsi="Times New Roman" w:cs="Times New Roman"/>
          <w:bCs/>
        </w:rPr>
        <w:t>s</w:t>
      </w:r>
      <w:r w:rsidR="00DE1D03" w:rsidRPr="003E6FF9">
        <w:rPr>
          <w:rFonts w:ascii="Times New Roman" w:hAnsi="Times New Roman" w:cs="Times New Roman"/>
          <w:bCs/>
        </w:rPr>
        <w:t>/learning objective</w:t>
      </w:r>
      <w:r w:rsidR="00F46E76">
        <w:rPr>
          <w:rFonts w:ascii="Times New Roman" w:hAnsi="Times New Roman" w:cs="Times New Roman"/>
          <w:bCs/>
        </w:rPr>
        <w:t>s</w:t>
      </w:r>
      <w:r w:rsidR="00DE1D03" w:rsidRPr="003E6FF9">
        <w:rPr>
          <w:rFonts w:ascii="Times New Roman" w:hAnsi="Times New Roman" w:cs="Times New Roman"/>
          <w:bCs/>
        </w:rPr>
        <w:t xml:space="preserve"> </w:t>
      </w:r>
      <w:r w:rsidR="00F46E76">
        <w:rPr>
          <w:rFonts w:ascii="Times New Roman" w:hAnsi="Times New Roman" w:cs="Times New Roman"/>
          <w:bCs/>
        </w:rPr>
        <w:t>for university plant breeding courses</w:t>
      </w:r>
      <w:r w:rsidR="004778EB" w:rsidRPr="003E6FF9">
        <w:rPr>
          <w:rFonts w:ascii="Times New Roman" w:hAnsi="Times New Roman" w:cs="Times New Roman"/>
          <w:bCs/>
        </w:rPr>
        <w:t>.</w:t>
      </w:r>
      <w:r w:rsidR="00041A78" w:rsidRPr="003E6FF9">
        <w:rPr>
          <w:rFonts w:ascii="Times New Roman" w:hAnsi="Times New Roman" w:cs="Times New Roman"/>
          <w:bCs/>
        </w:rPr>
        <w:t xml:space="preserve"> </w:t>
      </w:r>
      <w:r w:rsidRPr="003E6FF9">
        <w:rPr>
          <w:rFonts w:ascii="Times New Roman" w:hAnsi="Times New Roman" w:cs="Times New Roman"/>
          <w:bCs/>
        </w:rPr>
        <w:t>The</w:t>
      </w:r>
      <w:r w:rsidR="00041A78" w:rsidRPr="003E6FF9">
        <w:rPr>
          <w:rFonts w:ascii="Times New Roman" w:hAnsi="Times New Roman" w:cs="Times New Roman"/>
          <w:bCs/>
        </w:rPr>
        <w:t xml:space="preserve"> partnership </w:t>
      </w:r>
      <w:r w:rsidRPr="003E6FF9">
        <w:rPr>
          <w:rFonts w:ascii="Times New Roman" w:hAnsi="Times New Roman" w:cs="Times New Roman"/>
          <w:bCs/>
        </w:rPr>
        <w:t>includes</w:t>
      </w:r>
      <w:r w:rsidR="00041A78" w:rsidRPr="003E6FF9">
        <w:rPr>
          <w:rFonts w:ascii="Times New Roman" w:hAnsi="Times New Roman" w:cs="Times New Roman"/>
          <w:bCs/>
        </w:rPr>
        <w:t xml:space="preserve"> NIFA NRSP10 and NSF PGRP projects (PI: Dorrie Main)</w:t>
      </w:r>
      <w:r w:rsidRPr="003E6FF9">
        <w:rPr>
          <w:rFonts w:ascii="Times New Roman" w:hAnsi="Times New Roman" w:cs="Times New Roman"/>
          <w:bCs/>
        </w:rPr>
        <w:t xml:space="preserve">, </w:t>
      </w:r>
      <w:r w:rsidR="00F7685C">
        <w:rPr>
          <w:rFonts w:ascii="Times New Roman" w:hAnsi="Times New Roman" w:cs="Times New Roman"/>
          <w:bCs/>
        </w:rPr>
        <w:t xml:space="preserve">and </w:t>
      </w:r>
      <w:r w:rsidRPr="003E6FF9">
        <w:rPr>
          <w:rFonts w:ascii="Times New Roman" w:hAnsi="Times New Roman" w:cs="Times New Roman"/>
          <w:bCs/>
        </w:rPr>
        <w:t>University of Illinois</w:t>
      </w:r>
      <w:r w:rsidR="00F7685C">
        <w:rPr>
          <w:rFonts w:ascii="Times New Roman" w:hAnsi="Times New Roman" w:cs="Times New Roman"/>
          <w:bCs/>
        </w:rPr>
        <w:t xml:space="preserve"> Urbana-Champaign</w:t>
      </w:r>
      <w:r w:rsidRPr="003E6FF9">
        <w:rPr>
          <w:rFonts w:ascii="Times New Roman" w:hAnsi="Times New Roman" w:cs="Times New Roman"/>
          <w:bCs/>
        </w:rPr>
        <w:t xml:space="preserve"> (Martin Bohn)</w:t>
      </w:r>
      <w:r w:rsidR="00140892" w:rsidRPr="003E6FF9">
        <w:rPr>
          <w:rFonts w:ascii="Times New Roman" w:hAnsi="Times New Roman" w:cs="Times New Roman"/>
          <w:bCs/>
        </w:rPr>
        <w:t>.</w:t>
      </w:r>
    </w:p>
    <w:p w14:paraId="4775A5AC" w14:textId="605E6748" w:rsidR="00DA1498" w:rsidRPr="003E6FF9" w:rsidRDefault="00203B10" w:rsidP="005D3AC6">
      <w:pPr>
        <w:pStyle w:val="ListParagraph"/>
        <w:numPr>
          <w:ilvl w:val="0"/>
          <w:numId w:val="10"/>
        </w:numPr>
        <w:rPr>
          <w:rFonts w:ascii="Times New Roman" w:hAnsi="Times New Roman" w:cs="Times New Roman"/>
          <w:b/>
        </w:rPr>
      </w:pPr>
      <w:r w:rsidRPr="003E6FF9">
        <w:rPr>
          <w:rFonts w:ascii="Times New Roman" w:eastAsia="Times New Roman" w:hAnsi="Times New Roman" w:cs="Times New Roman"/>
        </w:rPr>
        <w:t>A</w:t>
      </w:r>
      <w:r w:rsidR="00640262" w:rsidRPr="003E6FF9">
        <w:rPr>
          <w:rFonts w:ascii="Times New Roman" w:eastAsia="Times New Roman" w:hAnsi="Times New Roman" w:cs="Times New Roman"/>
        </w:rPr>
        <w:t>dditional</w:t>
      </w:r>
      <w:r w:rsidRPr="003E6FF9">
        <w:rPr>
          <w:rFonts w:ascii="Times New Roman" w:eastAsia="Times New Roman" w:hAnsi="Times New Roman" w:cs="Times New Roman"/>
        </w:rPr>
        <w:t xml:space="preserve"> </w:t>
      </w:r>
      <w:r w:rsidR="00A72DF8" w:rsidRPr="003E6FF9">
        <w:rPr>
          <w:rFonts w:ascii="Times New Roman" w:eastAsia="Times New Roman" w:hAnsi="Times New Roman" w:cs="Times New Roman"/>
        </w:rPr>
        <w:t xml:space="preserve">best practices </w:t>
      </w:r>
      <w:r w:rsidRPr="003E6FF9">
        <w:rPr>
          <w:rFonts w:ascii="Times New Roman" w:eastAsia="Times New Roman" w:hAnsi="Times New Roman" w:cs="Times New Roman"/>
        </w:rPr>
        <w:t xml:space="preserve">worksheets on plant breeding communication </w:t>
      </w:r>
      <w:r w:rsidR="00292B75" w:rsidRPr="003E6FF9">
        <w:rPr>
          <w:rFonts w:ascii="Times New Roman" w:eastAsia="Times New Roman" w:hAnsi="Times New Roman" w:cs="Times New Roman"/>
        </w:rPr>
        <w:t xml:space="preserve">are </w:t>
      </w:r>
      <w:r w:rsidR="008F063C" w:rsidRPr="003E6FF9">
        <w:rPr>
          <w:rFonts w:ascii="Times New Roman" w:eastAsia="Times New Roman" w:hAnsi="Times New Roman" w:cs="Times New Roman"/>
        </w:rPr>
        <w:t xml:space="preserve">available at </w:t>
      </w:r>
      <w:hyperlink r:id="rId10" w:history="1">
        <w:r w:rsidR="00DA1498" w:rsidRPr="003E6FF9">
          <w:rPr>
            <w:rStyle w:val="Hyperlink"/>
            <w:rFonts w:ascii="Times New Roman" w:eastAsia="Times New Roman" w:hAnsi="Times New Roman" w:cs="Times New Roman"/>
          </w:rPr>
          <w:t>https://www.plantbreeding.org/files/napb/science-communication-for-plant-breeding-tips-combined.pdf</w:t>
        </w:r>
      </w:hyperlink>
      <w:r w:rsidRPr="003E6FF9">
        <w:rPr>
          <w:rFonts w:ascii="Times New Roman" w:eastAsia="Times New Roman" w:hAnsi="Times New Roman" w:cs="Times New Roman"/>
        </w:rPr>
        <w:t>.</w:t>
      </w:r>
    </w:p>
    <w:p w14:paraId="76E8B731" w14:textId="70E370F6" w:rsidR="00231810" w:rsidRPr="003E6FF9" w:rsidRDefault="00DA1498" w:rsidP="005D3AC6">
      <w:pPr>
        <w:pStyle w:val="ListParagraph"/>
        <w:numPr>
          <w:ilvl w:val="0"/>
          <w:numId w:val="10"/>
        </w:numPr>
        <w:rPr>
          <w:rFonts w:ascii="Times New Roman" w:hAnsi="Times New Roman" w:cs="Times New Roman"/>
          <w:b/>
        </w:rPr>
      </w:pPr>
      <w:r w:rsidRPr="003E6FF9">
        <w:rPr>
          <w:rFonts w:ascii="Times New Roman" w:eastAsia="Times New Roman" w:hAnsi="Times New Roman" w:cs="Times New Roman"/>
        </w:rPr>
        <w:t>Completed the renewal</w:t>
      </w:r>
      <w:r w:rsidR="00E1051E">
        <w:rPr>
          <w:rFonts w:ascii="Times New Roman" w:eastAsia="Times New Roman" w:hAnsi="Times New Roman" w:cs="Times New Roman"/>
        </w:rPr>
        <w:t xml:space="preserve"> which was approved</w:t>
      </w:r>
      <w:r w:rsidRPr="003E6FF9">
        <w:rPr>
          <w:rFonts w:ascii="Times New Roman" w:eastAsia="Times New Roman" w:hAnsi="Times New Roman" w:cs="Times New Roman"/>
        </w:rPr>
        <w:t xml:space="preserve"> </w:t>
      </w:r>
      <w:r w:rsidR="002F69F9" w:rsidRPr="003E6FF9">
        <w:rPr>
          <w:rFonts w:ascii="Times New Roman" w:eastAsia="Times New Roman" w:hAnsi="Times New Roman" w:cs="Times New Roman"/>
        </w:rPr>
        <w:t>to continue the project for</w:t>
      </w:r>
      <w:r w:rsidRPr="003E6FF9">
        <w:rPr>
          <w:rFonts w:ascii="Times New Roman" w:eastAsia="Times New Roman" w:hAnsi="Times New Roman" w:cs="Times New Roman"/>
        </w:rPr>
        <w:t xml:space="preserve"> 202</w:t>
      </w:r>
      <w:r w:rsidR="002F69F9" w:rsidRPr="003E6FF9">
        <w:rPr>
          <w:rFonts w:ascii="Times New Roman" w:eastAsia="Times New Roman" w:hAnsi="Times New Roman" w:cs="Times New Roman"/>
        </w:rPr>
        <w:t>0-2025</w:t>
      </w:r>
      <w:r w:rsidR="00790729">
        <w:rPr>
          <w:rFonts w:ascii="Times New Roman" w:eastAsia="Times New Roman" w:hAnsi="Times New Roman" w:cs="Times New Roman"/>
        </w:rPr>
        <w:t>.</w:t>
      </w:r>
      <w:r w:rsidR="002F69F9" w:rsidRPr="003E6FF9">
        <w:rPr>
          <w:rFonts w:ascii="Times New Roman" w:eastAsia="Times New Roman" w:hAnsi="Times New Roman" w:cs="Times New Roman"/>
        </w:rPr>
        <w:t xml:space="preserve"> </w:t>
      </w:r>
      <w:r w:rsidR="00231810" w:rsidRPr="003E6FF9">
        <w:rPr>
          <w:rFonts w:ascii="Times New Roman" w:hAnsi="Times New Roman" w:cs="Times New Roman"/>
          <w:b/>
        </w:rPr>
        <w:br w:type="page"/>
      </w:r>
    </w:p>
    <w:p w14:paraId="7CB520A0" w14:textId="7181ED95" w:rsidR="00644967" w:rsidRPr="003E6FF9" w:rsidRDefault="006A6EA5" w:rsidP="004275DC">
      <w:pPr>
        <w:spacing w:after="0" w:line="240" w:lineRule="auto"/>
        <w:jc w:val="center"/>
        <w:rPr>
          <w:rFonts w:ascii="Times New Roman" w:hAnsi="Times New Roman" w:cs="Times New Roman"/>
          <w:b/>
          <w:sz w:val="28"/>
          <w:szCs w:val="24"/>
        </w:rPr>
      </w:pPr>
      <w:r w:rsidRPr="003E6FF9">
        <w:rPr>
          <w:rFonts w:ascii="Times New Roman" w:hAnsi="Times New Roman" w:cs="Times New Roman"/>
          <w:b/>
          <w:sz w:val="28"/>
          <w:szCs w:val="24"/>
        </w:rPr>
        <w:lastRenderedPageBreak/>
        <w:t xml:space="preserve">Annual PBCC Meeting, </w:t>
      </w:r>
      <w:r w:rsidR="00140892" w:rsidRPr="003E6FF9">
        <w:rPr>
          <w:rFonts w:ascii="Times New Roman" w:hAnsi="Times New Roman" w:cs="Times New Roman"/>
          <w:b/>
          <w:sz w:val="28"/>
          <w:szCs w:val="24"/>
        </w:rPr>
        <w:t>Virtual</w:t>
      </w:r>
      <w:r w:rsidR="000D458B" w:rsidRPr="003E6FF9">
        <w:rPr>
          <w:rFonts w:ascii="Times New Roman" w:hAnsi="Times New Roman" w:cs="Times New Roman"/>
          <w:b/>
          <w:sz w:val="28"/>
          <w:szCs w:val="24"/>
        </w:rPr>
        <w:t>, A</w:t>
      </w:r>
      <w:r w:rsidRPr="003E6FF9">
        <w:rPr>
          <w:rFonts w:ascii="Times New Roman" w:hAnsi="Times New Roman" w:cs="Times New Roman"/>
          <w:b/>
          <w:sz w:val="28"/>
          <w:szCs w:val="24"/>
        </w:rPr>
        <w:t xml:space="preserve">ugust </w:t>
      </w:r>
      <w:r w:rsidR="00DA1498" w:rsidRPr="003E6FF9">
        <w:rPr>
          <w:rFonts w:ascii="Times New Roman" w:hAnsi="Times New Roman" w:cs="Times New Roman"/>
          <w:b/>
          <w:sz w:val="28"/>
          <w:szCs w:val="24"/>
        </w:rPr>
        <w:t>14</w:t>
      </w:r>
      <w:r w:rsidRPr="003E6FF9">
        <w:rPr>
          <w:rFonts w:ascii="Times New Roman" w:hAnsi="Times New Roman" w:cs="Times New Roman"/>
          <w:b/>
          <w:sz w:val="28"/>
          <w:szCs w:val="24"/>
        </w:rPr>
        <w:t xml:space="preserve">, </w:t>
      </w:r>
      <w:r w:rsidR="00DA1498" w:rsidRPr="003E6FF9">
        <w:rPr>
          <w:rFonts w:ascii="Times New Roman" w:hAnsi="Times New Roman" w:cs="Times New Roman"/>
          <w:b/>
          <w:sz w:val="28"/>
          <w:szCs w:val="24"/>
        </w:rPr>
        <w:t>2020</w:t>
      </w:r>
    </w:p>
    <w:p w14:paraId="3B54FE5F" w14:textId="77777777" w:rsidR="00BD235F" w:rsidRPr="003E6FF9" w:rsidRDefault="00BD235F" w:rsidP="004275DC">
      <w:pPr>
        <w:spacing w:after="0" w:line="240" w:lineRule="auto"/>
        <w:jc w:val="center"/>
        <w:rPr>
          <w:rFonts w:ascii="Times New Roman" w:hAnsi="Times New Roman" w:cs="Times New Roman"/>
          <w:b/>
          <w:sz w:val="24"/>
          <w:szCs w:val="24"/>
        </w:rPr>
      </w:pPr>
    </w:p>
    <w:p w14:paraId="08AE233A" w14:textId="52102F4B" w:rsidR="000C549C" w:rsidRPr="003E6FF9" w:rsidRDefault="00322F33" w:rsidP="004275DC">
      <w:pPr>
        <w:spacing w:after="0" w:line="240" w:lineRule="auto"/>
        <w:rPr>
          <w:rFonts w:ascii="Times New Roman" w:hAnsi="Times New Roman" w:cs="Times New Roman"/>
          <w:b/>
          <w:sz w:val="24"/>
          <w:szCs w:val="24"/>
        </w:rPr>
      </w:pPr>
      <w:r w:rsidRPr="003E6FF9">
        <w:rPr>
          <w:rFonts w:ascii="Times New Roman" w:hAnsi="Times New Roman" w:cs="Times New Roman"/>
          <w:b/>
          <w:sz w:val="24"/>
          <w:szCs w:val="24"/>
        </w:rPr>
        <w:t xml:space="preserve">Goals for </w:t>
      </w:r>
      <w:r w:rsidR="00E1051E">
        <w:rPr>
          <w:rFonts w:ascii="Times New Roman" w:hAnsi="Times New Roman" w:cs="Times New Roman"/>
          <w:b/>
          <w:sz w:val="24"/>
          <w:szCs w:val="24"/>
        </w:rPr>
        <w:t>2020</w:t>
      </w:r>
      <w:r w:rsidR="00AA29F4" w:rsidRPr="003E6FF9">
        <w:rPr>
          <w:rFonts w:ascii="Times New Roman" w:hAnsi="Times New Roman" w:cs="Times New Roman"/>
          <w:b/>
          <w:sz w:val="24"/>
          <w:szCs w:val="24"/>
        </w:rPr>
        <w:t>/20</w:t>
      </w:r>
      <w:r w:rsidR="00E1051E">
        <w:rPr>
          <w:rFonts w:ascii="Times New Roman" w:hAnsi="Times New Roman" w:cs="Times New Roman"/>
          <w:b/>
          <w:sz w:val="24"/>
          <w:szCs w:val="24"/>
        </w:rPr>
        <w:t>21</w:t>
      </w:r>
    </w:p>
    <w:p w14:paraId="67DD5A76" w14:textId="6014AFBE" w:rsidR="00CB1203" w:rsidRPr="003E6FF9" w:rsidRDefault="00122010" w:rsidP="004275DC">
      <w:pPr>
        <w:spacing w:after="0" w:line="240" w:lineRule="auto"/>
        <w:rPr>
          <w:rFonts w:ascii="Times New Roman" w:hAnsi="Times New Roman" w:cs="Times New Roman"/>
          <w:sz w:val="24"/>
          <w:szCs w:val="24"/>
        </w:rPr>
      </w:pPr>
      <w:r w:rsidRPr="003E6FF9">
        <w:rPr>
          <w:rFonts w:ascii="Times New Roman" w:hAnsi="Times New Roman" w:cs="Times New Roman"/>
          <w:sz w:val="24"/>
          <w:szCs w:val="24"/>
        </w:rPr>
        <w:t>All f</w:t>
      </w:r>
      <w:r w:rsidR="00305CBE" w:rsidRPr="003E6FF9">
        <w:rPr>
          <w:rFonts w:ascii="Times New Roman" w:hAnsi="Times New Roman" w:cs="Times New Roman"/>
          <w:sz w:val="24"/>
          <w:szCs w:val="24"/>
        </w:rPr>
        <w:t>ive</w:t>
      </w:r>
      <w:r w:rsidRPr="003E6FF9">
        <w:rPr>
          <w:rFonts w:ascii="Times New Roman" w:hAnsi="Times New Roman" w:cs="Times New Roman"/>
          <w:sz w:val="24"/>
          <w:szCs w:val="24"/>
        </w:rPr>
        <w:t xml:space="preserve"> current</w:t>
      </w:r>
      <w:r w:rsidR="00305CBE" w:rsidRPr="003E6FF9">
        <w:rPr>
          <w:rFonts w:ascii="Times New Roman" w:hAnsi="Times New Roman" w:cs="Times New Roman"/>
          <w:sz w:val="24"/>
          <w:szCs w:val="24"/>
        </w:rPr>
        <w:t xml:space="preserve"> objectives </w:t>
      </w:r>
      <w:r w:rsidR="00BD235F" w:rsidRPr="003E6FF9">
        <w:rPr>
          <w:rFonts w:ascii="Times New Roman" w:hAnsi="Times New Roman" w:cs="Times New Roman"/>
          <w:sz w:val="24"/>
          <w:szCs w:val="24"/>
        </w:rPr>
        <w:t xml:space="preserve">were </w:t>
      </w:r>
      <w:r w:rsidR="00305CBE" w:rsidRPr="003E6FF9">
        <w:rPr>
          <w:rFonts w:ascii="Times New Roman" w:hAnsi="Times New Roman" w:cs="Times New Roman"/>
          <w:sz w:val="24"/>
          <w:szCs w:val="24"/>
        </w:rPr>
        <w:t xml:space="preserve">addressed </w:t>
      </w:r>
      <w:r w:rsidR="00BD235F" w:rsidRPr="003E6FF9">
        <w:rPr>
          <w:rFonts w:ascii="Times New Roman" w:hAnsi="Times New Roman" w:cs="Times New Roman"/>
          <w:sz w:val="24"/>
          <w:szCs w:val="24"/>
        </w:rPr>
        <w:t xml:space="preserve">at the annual PBCC meeting </w:t>
      </w:r>
      <w:r w:rsidR="00305CBE" w:rsidRPr="003E6FF9">
        <w:rPr>
          <w:rFonts w:ascii="Times New Roman" w:hAnsi="Times New Roman" w:cs="Times New Roman"/>
          <w:sz w:val="24"/>
          <w:szCs w:val="24"/>
        </w:rPr>
        <w:t>within the ongoing SCC80 project</w:t>
      </w:r>
      <w:r w:rsidR="007D25CC" w:rsidRPr="003E6FF9">
        <w:rPr>
          <w:rFonts w:ascii="Times New Roman" w:hAnsi="Times New Roman" w:cs="Times New Roman"/>
          <w:sz w:val="24"/>
          <w:szCs w:val="24"/>
        </w:rPr>
        <w:t xml:space="preserve">. </w:t>
      </w:r>
      <w:r w:rsidR="006B3C59">
        <w:rPr>
          <w:rFonts w:ascii="Times New Roman" w:hAnsi="Times New Roman" w:cs="Times New Roman"/>
          <w:sz w:val="24"/>
          <w:szCs w:val="24"/>
        </w:rPr>
        <w:t xml:space="preserve">The annual meeting was held remotely on zoom, </w:t>
      </w:r>
      <w:r w:rsidR="00790729">
        <w:rPr>
          <w:rFonts w:ascii="Times New Roman" w:hAnsi="Times New Roman" w:cs="Times New Roman"/>
          <w:sz w:val="24"/>
          <w:szCs w:val="24"/>
        </w:rPr>
        <w:t>T</w:t>
      </w:r>
      <w:r w:rsidR="00E73A66" w:rsidRPr="003E6FF9">
        <w:rPr>
          <w:rFonts w:ascii="Times New Roman" w:hAnsi="Times New Roman" w:cs="Times New Roman"/>
          <w:sz w:val="24"/>
          <w:szCs w:val="24"/>
        </w:rPr>
        <w:t>hirty-seven</w:t>
      </w:r>
      <w:r w:rsidR="006B3C59">
        <w:rPr>
          <w:rFonts w:ascii="Times New Roman" w:hAnsi="Times New Roman" w:cs="Times New Roman"/>
          <w:sz w:val="24"/>
          <w:szCs w:val="24"/>
        </w:rPr>
        <w:t xml:space="preserve"> reps were in attendance</w:t>
      </w:r>
      <w:r w:rsidR="007D25CC" w:rsidRPr="003E6FF9">
        <w:rPr>
          <w:rFonts w:ascii="Times New Roman" w:hAnsi="Times New Roman" w:cs="Times New Roman"/>
          <w:sz w:val="24"/>
          <w:szCs w:val="24"/>
        </w:rPr>
        <w:t xml:space="preserve"> along with Ann Marie Thro </w:t>
      </w:r>
      <w:r w:rsidR="00BC6F50" w:rsidRPr="003E6FF9">
        <w:rPr>
          <w:rFonts w:ascii="Times New Roman" w:hAnsi="Times New Roman" w:cs="Times New Roman"/>
          <w:sz w:val="24"/>
          <w:szCs w:val="24"/>
        </w:rPr>
        <w:t>(NIFA REP</w:t>
      </w:r>
      <w:r w:rsidR="00E73A66" w:rsidRPr="003E6FF9">
        <w:rPr>
          <w:rFonts w:ascii="Times New Roman" w:hAnsi="Times New Roman" w:cs="Times New Roman"/>
          <w:sz w:val="24"/>
          <w:szCs w:val="24"/>
        </w:rPr>
        <w:t>-emeritus</w:t>
      </w:r>
      <w:r w:rsidR="00BC6F50" w:rsidRPr="003E6FF9">
        <w:rPr>
          <w:rFonts w:ascii="Times New Roman" w:hAnsi="Times New Roman" w:cs="Times New Roman"/>
          <w:sz w:val="24"/>
          <w:szCs w:val="24"/>
        </w:rPr>
        <w:t xml:space="preserve">) </w:t>
      </w:r>
      <w:r w:rsidR="007D25CC" w:rsidRPr="003E6FF9">
        <w:rPr>
          <w:rFonts w:ascii="Times New Roman" w:hAnsi="Times New Roman" w:cs="Times New Roman"/>
          <w:sz w:val="24"/>
          <w:szCs w:val="24"/>
        </w:rPr>
        <w:t xml:space="preserve">and </w:t>
      </w:r>
      <w:r w:rsidR="00E73A66" w:rsidRPr="003E6FF9">
        <w:rPr>
          <w:rFonts w:ascii="Times New Roman" w:hAnsi="Times New Roman" w:cs="Times New Roman"/>
          <w:sz w:val="24"/>
          <w:szCs w:val="24"/>
        </w:rPr>
        <w:t>Robert Gilbert</w:t>
      </w:r>
      <w:r w:rsidR="00BC6F50" w:rsidRPr="003E6FF9">
        <w:rPr>
          <w:rFonts w:ascii="Times New Roman" w:hAnsi="Times New Roman" w:cs="Times New Roman"/>
          <w:sz w:val="24"/>
          <w:szCs w:val="24"/>
        </w:rPr>
        <w:t xml:space="preserve"> (ADMIN ADV.)</w:t>
      </w:r>
      <w:r w:rsidR="00CB1203" w:rsidRPr="003E6FF9">
        <w:rPr>
          <w:rFonts w:ascii="Times New Roman" w:hAnsi="Times New Roman" w:cs="Times New Roman"/>
          <w:sz w:val="24"/>
          <w:szCs w:val="24"/>
        </w:rPr>
        <w:t>.</w:t>
      </w:r>
      <w:r w:rsidR="007D25CC" w:rsidRPr="003E6FF9">
        <w:rPr>
          <w:rFonts w:ascii="Times New Roman" w:hAnsi="Times New Roman" w:cs="Times New Roman"/>
          <w:sz w:val="24"/>
          <w:szCs w:val="24"/>
        </w:rPr>
        <w:t xml:space="preserve"> Paul Zankowski </w:t>
      </w:r>
      <w:r w:rsidR="00CB1203" w:rsidRPr="003E6FF9">
        <w:rPr>
          <w:rFonts w:ascii="Times New Roman" w:hAnsi="Times New Roman" w:cs="Times New Roman"/>
          <w:sz w:val="24"/>
          <w:szCs w:val="24"/>
        </w:rPr>
        <w:t>(Senior Advisor for Plant Health &amp; Production and Plant Products, Office of the Chief Scientist)</w:t>
      </w:r>
      <w:r w:rsidR="00737F42" w:rsidRPr="003E6FF9">
        <w:rPr>
          <w:rFonts w:ascii="Times New Roman" w:hAnsi="Times New Roman" w:cs="Times New Roman"/>
          <w:sz w:val="24"/>
          <w:szCs w:val="24"/>
        </w:rPr>
        <w:t xml:space="preserve">, </w:t>
      </w:r>
      <w:r w:rsidR="00E73A66" w:rsidRPr="003E6FF9">
        <w:rPr>
          <w:rFonts w:ascii="Times New Roman" w:hAnsi="Times New Roman" w:cs="Times New Roman"/>
          <w:sz w:val="24"/>
          <w:szCs w:val="24"/>
        </w:rPr>
        <w:t xml:space="preserve">and </w:t>
      </w:r>
      <w:r w:rsidR="00737F42" w:rsidRPr="003E6FF9">
        <w:rPr>
          <w:rFonts w:ascii="Times New Roman" w:hAnsi="Times New Roman" w:cs="Times New Roman"/>
          <w:sz w:val="24"/>
          <w:szCs w:val="24"/>
        </w:rPr>
        <w:t xml:space="preserve">NIFA </w:t>
      </w:r>
      <w:r w:rsidR="00E73A66" w:rsidRPr="003E6FF9">
        <w:rPr>
          <w:rFonts w:ascii="Times New Roman" w:hAnsi="Times New Roman" w:cs="Times New Roman"/>
          <w:sz w:val="24"/>
          <w:szCs w:val="24"/>
        </w:rPr>
        <w:t>representative</w:t>
      </w:r>
      <w:r w:rsidR="00737F42" w:rsidRPr="003E6FF9">
        <w:rPr>
          <w:rFonts w:ascii="Times New Roman" w:hAnsi="Times New Roman" w:cs="Times New Roman"/>
          <w:sz w:val="24"/>
          <w:szCs w:val="24"/>
        </w:rPr>
        <w:t xml:space="preserve"> </w:t>
      </w:r>
      <w:r w:rsidR="00E73A66" w:rsidRPr="003E6FF9">
        <w:rPr>
          <w:rFonts w:ascii="Times New Roman" w:hAnsi="Times New Roman" w:cs="Times New Roman"/>
          <w:sz w:val="24"/>
          <w:szCs w:val="24"/>
        </w:rPr>
        <w:t>Ann Stapleton</w:t>
      </w:r>
      <w:r w:rsidR="00B0063A" w:rsidRPr="003E6FF9">
        <w:rPr>
          <w:rFonts w:ascii="Times New Roman" w:hAnsi="Times New Roman" w:cs="Times New Roman"/>
          <w:sz w:val="24"/>
          <w:szCs w:val="24"/>
        </w:rPr>
        <w:t xml:space="preserve"> </w:t>
      </w:r>
      <w:r w:rsidR="00CB1203" w:rsidRPr="003E6FF9">
        <w:rPr>
          <w:rFonts w:ascii="Times New Roman" w:hAnsi="Times New Roman" w:cs="Times New Roman"/>
          <w:sz w:val="24"/>
          <w:szCs w:val="24"/>
        </w:rPr>
        <w:t>(see appendix list).</w:t>
      </w:r>
      <w:r w:rsidR="007D25CC" w:rsidRPr="003E6FF9">
        <w:rPr>
          <w:rFonts w:ascii="Times New Roman" w:hAnsi="Times New Roman" w:cs="Times New Roman"/>
          <w:sz w:val="24"/>
          <w:szCs w:val="24"/>
        </w:rPr>
        <w:t xml:space="preserve"> </w:t>
      </w:r>
    </w:p>
    <w:p w14:paraId="214D22A3" w14:textId="77777777" w:rsidR="00CB1203" w:rsidRPr="003E6FF9" w:rsidRDefault="00CB1203" w:rsidP="004275DC">
      <w:pPr>
        <w:spacing w:after="0" w:line="240" w:lineRule="auto"/>
        <w:rPr>
          <w:rFonts w:ascii="Times New Roman" w:hAnsi="Times New Roman" w:cs="Times New Roman"/>
          <w:sz w:val="24"/>
          <w:szCs w:val="24"/>
        </w:rPr>
      </w:pPr>
    </w:p>
    <w:p w14:paraId="1B8A2D88" w14:textId="38C0D7F9" w:rsidR="00C21BF2" w:rsidRPr="003E6FF9" w:rsidRDefault="006A6EA5" w:rsidP="004275DC">
      <w:pPr>
        <w:spacing w:after="0" w:line="240" w:lineRule="auto"/>
        <w:rPr>
          <w:rFonts w:ascii="Times New Roman" w:hAnsi="Times New Roman" w:cs="Times New Roman"/>
          <w:sz w:val="24"/>
          <w:szCs w:val="24"/>
        </w:rPr>
      </w:pPr>
      <w:r w:rsidRPr="003E6FF9">
        <w:rPr>
          <w:rFonts w:ascii="Times New Roman" w:hAnsi="Times New Roman" w:cs="Times New Roman"/>
          <w:sz w:val="24"/>
          <w:szCs w:val="24"/>
        </w:rPr>
        <w:t>B</w:t>
      </w:r>
      <w:r w:rsidR="00305CBE" w:rsidRPr="003E6FF9">
        <w:rPr>
          <w:rFonts w:ascii="Times New Roman" w:hAnsi="Times New Roman" w:cs="Times New Roman"/>
          <w:sz w:val="24"/>
          <w:szCs w:val="24"/>
        </w:rPr>
        <w:t xml:space="preserve">elow </w:t>
      </w:r>
      <w:r w:rsidR="00BD235F" w:rsidRPr="003E6FF9">
        <w:rPr>
          <w:rFonts w:ascii="Times New Roman" w:hAnsi="Times New Roman" w:cs="Times New Roman"/>
          <w:sz w:val="24"/>
          <w:szCs w:val="24"/>
        </w:rPr>
        <w:t xml:space="preserve">are </w:t>
      </w:r>
      <w:r w:rsidR="00305CBE" w:rsidRPr="003E6FF9">
        <w:rPr>
          <w:rFonts w:ascii="Times New Roman" w:hAnsi="Times New Roman" w:cs="Times New Roman"/>
          <w:sz w:val="24"/>
          <w:szCs w:val="24"/>
        </w:rPr>
        <w:t xml:space="preserve">goals for </w:t>
      </w:r>
      <w:r w:rsidR="006B3C59">
        <w:rPr>
          <w:rFonts w:ascii="Times New Roman" w:hAnsi="Times New Roman" w:cs="Times New Roman"/>
          <w:sz w:val="24"/>
          <w:szCs w:val="24"/>
        </w:rPr>
        <w:t>each objective for the new 5-year project</w:t>
      </w:r>
      <w:r w:rsidR="00305CBE" w:rsidRPr="003E6FF9">
        <w:rPr>
          <w:rFonts w:ascii="Times New Roman" w:hAnsi="Times New Roman" w:cs="Times New Roman"/>
          <w:sz w:val="24"/>
          <w:szCs w:val="24"/>
        </w:rPr>
        <w:t>:</w:t>
      </w:r>
    </w:p>
    <w:p w14:paraId="4DE757DA" w14:textId="77777777" w:rsidR="00BD235F" w:rsidRPr="003E6FF9" w:rsidRDefault="00BD235F" w:rsidP="004275DC">
      <w:pPr>
        <w:spacing w:after="0" w:line="240" w:lineRule="auto"/>
        <w:rPr>
          <w:rFonts w:ascii="Times New Roman" w:hAnsi="Times New Roman" w:cs="Times New Roman"/>
          <w:sz w:val="24"/>
          <w:szCs w:val="24"/>
        </w:rPr>
      </w:pPr>
    </w:p>
    <w:p w14:paraId="1F017C7F" w14:textId="77777777" w:rsidR="00305CBE" w:rsidRPr="003E6FF9" w:rsidRDefault="00305CBE" w:rsidP="00BD235F">
      <w:pPr>
        <w:spacing w:after="0" w:line="240" w:lineRule="auto"/>
        <w:rPr>
          <w:rFonts w:ascii="Times New Roman" w:hAnsi="Times New Roman" w:cs="Times New Roman"/>
          <w:i/>
          <w:sz w:val="24"/>
          <w:szCs w:val="24"/>
        </w:rPr>
      </w:pPr>
      <w:r w:rsidRPr="003E6FF9">
        <w:rPr>
          <w:rFonts w:ascii="Times New Roman" w:hAnsi="Times New Roman" w:cs="Times New Roman"/>
          <w:b/>
          <w:i/>
          <w:sz w:val="24"/>
          <w:szCs w:val="24"/>
        </w:rPr>
        <w:t>Objective 1:</w:t>
      </w:r>
      <w:r w:rsidRPr="003E6FF9">
        <w:rPr>
          <w:rFonts w:ascii="Times New Roman" w:hAnsi="Times New Roman" w:cs="Times New Roman"/>
          <w:i/>
          <w:sz w:val="24"/>
          <w:szCs w:val="24"/>
        </w:rPr>
        <w:t xml:space="preserve"> Collect, analyze, and disseminate information about the U.S. plant breeding effort in both public and private sectors, to include human capacity and access to enabling knowledge, technologies, germplasm, and infrastructure [Lead Dr. Kate Evans]</w:t>
      </w:r>
    </w:p>
    <w:p w14:paraId="5723AE95" w14:textId="2B34F93B" w:rsidR="00722B7F" w:rsidRPr="003E6FF9" w:rsidRDefault="00722B7F" w:rsidP="00CF62B1">
      <w:pPr>
        <w:pStyle w:val="ListParagraph"/>
        <w:numPr>
          <w:ilvl w:val="0"/>
          <w:numId w:val="13"/>
        </w:numPr>
        <w:ind w:left="810" w:hanging="450"/>
        <w:rPr>
          <w:rFonts w:ascii="Times New Roman" w:hAnsi="Times New Roman" w:cs="Times New Roman"/>
        </w:rPr>
      </w:pPr>
      <w:r w:rsidRPr="003E6FF9">
        <w:rPr>
          <w:rFonts w:ascii="Times New Roman" w:hAnsi="Times New Roman" w:cs="Times New Roman"/>
        </w:rPr>
        <w:t xml:space="preserve">Re-issue the survey every 5 years </w:t>
      </w:r>
      <w:r w:rsidR="00A72DF8" w:rsidRPr="003E6FF9">
        <w:rPr>
          <w:rFonts w:ascii="Times New Roman" w:hAnsi="Times New Roman" w:cs="Times New Roman"/>
        </w:rPr>
        <w:t>to align the survey with governmental 5-year plans to be in sync with government funding. The</w:t>
      </w:r>
      <w:r w:rsidRPr="003E6FF9">
        <w:rPr>
          <w:rFonts w:ascii="Times New Roman" w:hAnsi="Times New Roman" w:cs="Times New Roman"/>
        </w:rPr>
        <w:t xml:space="preserve"> first re-issue </w:t>
      </w:r>
      <w:r w:rsidR="00A72DF8" w:rsidRPr="003E6FF9">
        <w:rPr>
          <w:rFonts w:ascii="Times New Roman" w:hAnsi="Times New Roman" w:cs="Times New Roman"/>
        </w:rPr>
        <w:t>would be sooner (</w:t>
      </w:r>
      <w:r w:rsidRPr="003E6FF9">
        <w:rPr>
          <w:rFonts w:ascii="Times New Roman" w:hAnsi="Times New Roman" w:cs="Times New Roman"/>
        </w:rPr>
        <w:t>3 years after the initial survey</w:t>
      </w:r>
      <w:r w:rsidR="00A72DF8" w:rsidRPr="003E6FF9">
        <w:rPr>
          <w:rFonts w:ascii="Times New Roman" w:hAnsi="Times New Roman" w:cs="Times New Roman"/>
        </w:rPr>
        <w:t xml:space="preserve">, </w:t>
      </w:r>
      <w:r w:rsidRPr="003E6FF9">
        <w:rPr>
          <w:rFonts w:ascii="Times New Roman" w:hAnsi="Times New Roman" w:cs="Times New Roman"/>
        </w:rPr>
        <w:t xml:space="preserve">2021) to include all programs that have been registered after the initial deadline, and </w:t>
      </w:r>
      <w:r w:rsidR="00A72DF8" w:rsidRPr="003E6FF9">
        <w:rPr>
          <w:rFonts w:ascii="Times New Roman" w:hAnsi="Times New Roman" w:cs="Times New Roman"/>
        </w:rPr>
        <w:t xml:space="preserve">therefore </w:t>
      </w:r>
      <w:r w:rsidRPr="003E6FF9">
        <w:rPr>
          <w:rFonts w:ascii="Times New Roman" w:hAnsi="Times New Roman" w:cs="Times New Roman"/>
        </w:rPr>
        <w:t xml:space="preserve">will not be included in the report/publication. </w:t>
      </w:r>
    </w:p>
    <w:p w14:paraId="2FCC4782" w14:textId="35295225" w:rsidR="00183072" w:rsidRPr="003E6FF9" w:rsidRDefault="00DE1D03" w:rsidP="00CF62B1">
      <w:pPr>
        <w:pStyle w:val="ListParagraph"/>
        <w:numPr>
          <w:ilvl w:val="0"/>
          <w:numId w:val="13"/>
        </w:numPr>
        <w:ind w:left="810" w:hanging="450"/>
        <w:rPr>
          <w:rFonts w:ascii="Times New Roman" w:hAnsi="Times New Roman" w:cs="Times New Roman"/>
        </w:rPr>
      </w:pPr>
      <w:r w:rsidRPr="003E6FF9">
        <w:rPr>
          <w:rFonts w:ascii="Times New Roman" w:hAnsi="Times New Roman" w:cs="Times New Roman"/>
        </w:rPr>
        <w:t>Collate</w:t>
      </w:r>
      <w:r w:rsidR="00183072" w:rsidRPr="003E6FF9">
        <w:rPr>
          <w:rFonts w:ascii="Times New Roman" w:hAnsi="Times New Roman" w:cs="Times New Roman"/>
        </w:rPr>
        <w:t xml:space="preserve"> private sector breeding </w:t>
      </w:r>
      <w:r w:rsidRPr="003E6FF9">
        <w:rPr>
          <w:rFonts w:ascii="Times New Roman" w:hAnsi="Times New Roman" w:cs="Times New Roman"/>
        </w:rPr>
        <w:t xml:space="preserve">data from </w:t>
      </w:r>
      <w:r w:rsidR="00183072" w:rsidRPr="003E6FF9">
        <w:rPr>
          <w:rFonts w:ascii="Times New Roman" w:hAnsi="Times New Roman" w:cs="Times New Roman"/>
        </w:rPr>
        <w:t>published annual reports</w:t>
      </w:r>
      <w:r w:rsidR="00790729">
        <w:rPr>
          <w:rFonts w:ascii="Times New Roman" w:hAnsi="Times New Roman" w:cs="Times New Roman"/>
        </w:rPr>
        <w:t>.</w:t>
      </w:r>
    </w:p>
    <w:p w14:paraId="72A05660" w14:textId="0D412219" w:rsidR="00DE1D03" w:rsidRPr="003E6FF9" w:rsidRDefault="00DE1D03" w:rsidP="00CF62B1">
      <w:pPr>
        <w:pStyle w:val="ListParagraph"/>
        <w:numPr>
          <w:ilvl w:val="0"/>
          <w:numId w:val="13"/>
        </w:numPr>
        <w:ind w:left="810" w:hanging="450"/>
        <w:rPr>
          <w:rFonts w:ascii="Times New Roman" w:hAnsi="Times New Roman" w:cs="Times New Roman"/>
        </w:rPr>
      </w:pPr>
      <w:r w:rsidRPr="003E6FF9">
        <w:rPr>
          <w:rFonts w:ascii="Times New Roman" w:hAnsi="Times New Roman" w:cs="Times New Roman"/>
        </w:rPr>
        <w:t>Develop private sector breeding survey</w:t>
      </w:r>
      <w:r w:rsidR="00790729">
        <w:rPr>
          <w:rFonts w:ascii="Times New Roman" w:hAnsi="Times New Roman" w:cs="Times New Roman"/>
        </w:rPr>
        <w:t>.</w:t>
      </w:r>
    </w:p>
    <w:p w14:paraId="2C8E26ED" w14:textId="77777777" w:rsidR="00183072" w:rsidRPr="003E6FF9" w:rsidRDefault="00183072" w:rsidP="00CF62B1">
      <w:pPr>
        <w:pStyle w:val="ListParagraph"/>
        <w:ind w:left="810" w:hanging="450"/>
        <w:rPr>
          <w:rFonts w:ascii="Times New Roman" w:hAnsi="Times New Roman" w:cs="Times New Roman"/>
        </w:rPr>
      </w:pPr>
    </w:p>
    <w:p w14:paraId="3B74088E" w14:textId="77777777" w:rsidR="00363392" w:rsidRPr="003E6FF9" w:rsidRDefault="00363392" w:rsidP="00A72DF8">
      <w:pPr>
        <w:spacing w:after="0" w:line="240" w:lineRule="auto"/>
        <w:ind w:left="450" w:hanging="450"/>
        <w:rPr>
          <w:rFonts w:ascii="Times New Roman" w:hAnsi="Times New Roman" w:cs="Times New Roman"/>
          <w:i/>
          <w:sz w:val="24"/>
          <w:szCs w:val="24"/>
        </w:rPr>
      </w:pPr>
      <w:r w:rsidRPr="003E6FF9">
        <w:rPr>
          <w:rFonts w:ascii="Times New Roman" w:hAnsi="Times New Roman" w:cs="Times New Roman"/>
          <w:b/>
          <w:i/>
          <w:sz w:val="24"/>
          <w:szCs w:val="24"/>
        </w:rPr>
        <w:t>Objective 2</w:t>
      </w:r>
      <w:r w:rsidRPr="003E6FF9">
        <w:rPr>
          <w:rFonts w:ascii="Times New Roman" w:hAnsi="Times New Roman" w:cs="Times New Roman"/>
          <w:i/>
          <w:sz w:val="24"/>
          <w:szCs w:val="24"/>
        </w:rPr>
        <w:t>: Promote the conservation, characterization, and utilization of plant genetic resources and access to those resources for plant breeding. [Lead Dr. Pat Byrne]</w:t>
      </w:r>
    </w:p>
    <w:p w14:paraId="2E0FA05C" w14:textId="55EAF1E9" w:rsidR="004D455B" w:rsidRPr="003E6FF9" w:rsidRDefault="00E301C8" w:rsidP="00CF62B1">
      <w:pPr>
        <w:pStyle w:val="Default"/>
        <w:numPr>
          <w:ilvl w:val="0"/>
          <w:numId w:val="13"/>
        </w:numPr>
        <w:ind w:left="810" w:hanging="450"/>
        <w:rPr>
          <w:rFonts w:ascii="Times New Roman" w:hAnsi="Times New Roman" w:cs="Times New Roman"/>
        </w:rPr>
      </w:pPr>
      <w:r w:rsidRPr="003E6FF9">
        <w:rPr>
          <w:rFonts w:ascii="Times New Roman" w:hAnsi="Times New Roman" w:cs="Times New Roman"/>
        </w:rPr>
        <w:t>Continue work on</w:t>
      </w:r>
      <w:r w:rsidR="0049689B" w:rsidRPr="003E6FF9">
        <w:rPr>
          <w:rFonts w:ascii="Times New Roman" w:hAnsi="Times New Roman" w:cs="Times New Roman"/>
        </w:rPr>
        <w:t xml:space="preserve"> </w:t>
      </w:r>
      <w:r w:rsidRPr="003E6FF9">
        <w:rPr>
          <w:rFonts w:ascii="Times New Roman" w:hAnsi="Times New Roman" w:cs="Times New Roman"/>
        </w:rPr>
        <w:t xml:space="preserve">the funded </w:t>
      </w:r>
      <w:r w:rsidR="0049689B" w:rsidRPr="003E6FF9">
        <w:rPr>
          <w:rFonts w:ascii="Times New Roman" w:hAnsi="Times New Roman" w:cs="Times New Roman"/>
        </w:rPr>
        <w:t xml:space="preserve">USDA-NIFA Higher Education Challenge Grant. </w:t>
      </w:r>
    </w:p>
    <w:p w14:paraId="222EF192" w14:textId="4FD6E606" w:rsidR="0049689B" w:rsidRPr="003E6FF9" w:rsidRDefault="004D455B" w:rsidP="0049689B">
      <w:pPr>
        <w:pStyle w:val="Default"/>
        <w:numPr>
          <w:ilvl w:val="0"/>
          <w:numId w:val="13"/>
        </w:numPr>
        <w:ind w:left="810" w:hanging="450"/>
        <w:rPr>
          <w:rFonts w:ascii="Times New Roman" w:hAnsi="Times New Roman" w:cs="Times New Roman"/>
        </w:rPr>
      </w:pPr>
      <w:r w:rsidRPr="003E6FF9">
        <w:rPr>
          <w:rFonts w:ascii="Times New Roman" w:hAnsi="Times New Roman" w:cs="Times New Roman"/>
        </w:rPr>
        <w:t>Develop a series of short instructional videos for genebank training using funding from USDA-NLGRP</w:t>
      </w:r>
      <w:r w:rsidR="0049689B" w:rsidRPr="003E6FF9">
        <w:rPr>
          <w:rFonts w:ascii="Times New Roman" w:hAnsi="Times New Roman" w:cs="Times New Roman"/>
        </w:rPr>
        <w:t xml:space="preserve"> and PROCINORTE, a collaboration among the national germplasm systems of the U.S., Canada, and Mexico.</w:t>
      </w:r>
    </w:p>
    <w:p w14:paraId="02434ED9" w14:textId="5BA174A4" w:rsidR="00E301C8" w:rsidRPr="003E6FF9" w:rsidRDefault="00E301C8" w:rsidP="0049689B">
      <w:pPr>
        <w:pStyle w:val="Default"/>
        <w:numPr>
          <w:ilvl w:val="0"/>
          <w:numId w:val="13"/>
        </w:numPr>
        <w:ind w:left="810" w:hanging="450"/>
        <w:rPr>
          <w:rFonts w:ascii="Times New Roman" w:hAnsi="Times New Roman" w:cs="Times New Roman"/>
        </w:rPr>
      </w:pPr>
      <w:r w:rsidRPr="003E6FF9">
        <w:rPr>
          <w:rFonts w:ascii="Times New Roman" w:hAnsi="Times New Roman" w:cs="Times New Roman"/>
        </w:rPr>
        <w:t>Make regional data from germplasm committees available to all members</w:t>
      </w:r>
      <w:r w:rsidR="00790729">
        <w:rPr>
          <w:rFonts w:ascii="Times New Roman" w:hAnsi="Times New Roman" w:cs="Times New Roman"/>
        </w:rPr>
        <w:t>.</w:t>
      </w:r>
    </w:p>
    <w:p w14:paraId="3F223278" w14:textId="77777777" w:rsidR="00BD235F" w:rsidRPr="003E6FF9" w:rsidRDefault="00BD235F" w:rsidP="00CF62B1">
      <w:pPr>
        <w:pStyle w:val="ListParagraph"/>
        <w:ind w:left="810" w:hanging="450"/>
        <w:rPr>
          <w:rFonts w:ascii="Times New Roman" w:hAnsi="Times New Roman" w:cs="Times New Roman"/>
        </w:rPr>
      </w:pPr>
    </w:p>
    <w:p w14:paraId="4B76C182" w14:textId="77777777" w:rsidR="00363392" w:rsidRPr="003E6FF9" w:rsidRDefault="00363392" w:rsidP="00BD235F">
      <w:pPr>
        <w:spacing w:after="0" w:line="240" w:lineRule="auto"/>
        <w:rPr>
          <w:rFonts w:ascii="Times New Roman" w:hAnsi="Times New Roman" w:cs="Times New Roman"/>
          <w:i/>
          <w:sz w:val="24"/>
          <w:szCs w:val="24"/>
        </w:rPr>
      </w:pPr>
      <w:r w:rsidRPr="003E6FF9">
        <w:rPr>
          <w:rFonts w:ascii="Times New Roman" w:hAnsi="Times New Roman" w:cs="Times New Roman"/>
          <w:b/>
          <w:i/>
          <w:sz w:val="24"/>
          <w:szCs w:val="24"/>
        </w:rPr>
        <w:t>Objective 3</w:t>
      </w:r>
      <w:r w:rsidRPr="003E6FF9">
        <w:rPr>
          <w:rFonts w:ascii="Times New Roman" w:hAnsi="Times New Roman" w:cs="Times New Roman"/>
          <w:i/>
          <w:sz w:val="24"/>
          <w:szCs w:val="24"/>
        </w:rPr>
        <w:t>: Identify Best Management Practices for public sector intellectual property protection to encourage the creation and distribution of improved crops for a broad range of needs and opportunities. [Lead Dr. Bill Tracy]</w:t>
      </w:r>
    </w:p>
    <w:p w14:paraId="25EA86D3" w14:textId="3C3A07A6" w:rsidR="00363392" w:rsidRPr="003E6FF9" w:rsidRDefault="00DE1D03" w:rsidP="00083F40">
      <w:pPr>
        <w:pStyle w:val="ListParagraph"/>
        <w:numPr>
          <w:ilvl w:val="0"/>
          <w:numId w:val="8"/>
        </w:numPr>
        <w:rPr>
          <w:rFonts w:ascii="Times New Roman" w:hAnsi="Times New Roman" w:cs="Times New Roman"/>
        </w:rPr>
      </w:pPr>
      <w:r w:rsidRPr="003E6FF9">
        <w:rPr>
          <w:rFonts w:ascii="Times New Roman" w:hAnsi="Times New Roman" w:cs="Times New Roman"/>
        </w:rPr>
        <w:t>Continue to provide outreach as opportunities arise</w:t>
      </w:r>
      <w:r w:rsidR="00790729">
        <w:rPr>
          <w:rFonts w:ascii="Times New Roman" w:hAnsi="Times New Roman" w:cs="Times New Roman"/>
        </w:rPr>
        <w:t>.</w:t>
      </w:r>
    </w:p>
    <w:p w14:paraId="1DF6EB21" w14:textId="77777777" w:rsidR="00BD235F" w:rsidRPr="003E6FF9" w:rsidRDefault="00BD235F" w:rsidP="004275DC">
      <w:pPr>
        <w:pStyle w:val="ListParagraph"/>
        <w:rPr>
          <w:rFonts w:ascii="Times New Roman" w:hAnsi="Times New Roman" w:cs="Times New Roman"/>
        </w:rPr>
      </w:pPr>
    </w:p>
    <w:p w14:paraId="31430407" w14:textId="77777777" w:rsidR="008E3AC2" w:rsidRPr="003E6FF9" w:rsidRDefault="008E3AC2" w:rsidP="004275DC">
      <w:pPr>
        <w:spacing w:after="0" w:line="240" w:lineRule="auto"/>
        <w:rPr>
          <w:rFonts w:ascii="Times New Roman" w:hAnsi="Times New Roman" w:cs="Times New Roman"/>
          <w:i/>
          <w:sz w:val="24"/>
          <w:szCs w:val="24"/>
        </w:rPr>
      </w:pPr>
      <w:r w:rsidRPr="003E6FF9">
        <w:rPr>
          <w:rFonts w:ascii="Times New Roman" w:hAnsi="Times New Roman" w:cs="Times New Roman"/>
          <w:b/>
          <w:i/>
          <w:sz w:val="24"/>
          <w:szCs w:val="24"/>
        </w:rPr>
        <w:t>Objective 4</w:t>
      </w:r>
      <w:r w:rsidRPr="003E6FF9">
        <w:rPr>
          <w:rFonts w:ascii="Times New Roman" w:hAnsi="Times New Roman" w:cs="Times New Roman"/>
          <w:i/>
          <w:sz w:val="24"/>
          <w:szCs w:val="24"/>
        </w:rPr>
        <w:t>: Optimize opportunities for public-private collaboration in plant breeding research and education, including continuing education for plant breeders. [Lead Dr. Thomas Lubberstedt]</w:t>
      </w:r>
    </w:p>
    <w:p w14:paraId="24A71A0C" w14:textId="19444452" w:rsidR="00BD235F" w:rsidRPr="003E6FF9" w:rsidRDefault="00E301C8" w:rsidP="000F0B97">
      <w:pPr>
        <w:pStyle w:val="ListParagraph"/>
        <w:numPr>
          <w:ilvl w:val="0"/>
          <w:numId w:val="14"/>
        </w:numPr>
        <w:ind w:left="720"/>
        <w:rPr>
          <w:rFonts w:ascii="Times New Roman" w:hAnsi="Times New Roman" w:cs="Times New Roman"/>
        </w:rPr>
      </w:pPr>
      <w:r w:rsidRPr="003E6FF9">
        <w:rPr>
          <w:rFonts w:ascii="Times New Roman" w:hAnsi="Times New Roman" w:cs="Times New Roman"/>
          <w:bCs/>
        </w:rPr>
        <w:t>White paper creation</w:t>
      </w:r>
      <w:r w:rsidR="00790729">
        <w:rPr>
          <w:rFonts w:ascii="Times New Roman" w:hAnsi="Times New Roman" w:cs="Times New Roman"/>
          <w:bCs/>
        </w:rPr>
        <w:t>.</w:t>
      </w:r>
    </w:p>
    <w:p w14:paraId="73285E6F" w14:textId="6AFDCF89" w:rsidR="00E301C8" w:rsidRPr="003E6FF9" w:rsidRDefault="00E301C8" w:rsidP="000F0B97">
      <w:pPr>
        <w:pStyle w:val="ListParagraph"/>
        <w:numPr>
          <w:ilvl w:val="0"/>
          <w:numId w:val="14"/>
        </w:numPr>
        <w:ind w:left="720"/>
        <w:rPr>
          <w:rFonts w:ascii="Times New Roman" w:hAnsi="Times New Roman" w:cs="Times New Roman"/>
        </w:rPr>
      </w:pPr>
      <w:r w:rsidRPr="003E6FF9">
        <w:rPr>
          <w:rFonts w:ascii="Times New Roman" w:hAnsi="Times New Roman" w:cs="Times New Roman"/>
          <w:bCs/>
        </w:rPr>
        <w:t>Development of higher education challenge grant</w:t>
      </w:r>
      <w:r w:rsidR="00790729">
        <w:rPr>
          <w:rFonts w:ascii="Times New Roman" w:hAnsi="Times New Roman" w:cs="Times New Roman"/>
          <w:bCs/>
        </w:rPr>
        <w:t>.</w:t>
      </w:r>
    </w:p>
    <w:p w14:paraId="77494EDC" w14:textId="77777777" w:rsidR="008E3AC2" w:rsidRPr="003E6FF9" w:rsidRDefault="008E3AC2" w:rsidP="00BD235F">
      <w:pPr>
        <w:spacing w:after="0" w:line="240" w:lineRule="auto"/>
        <w:rPr>
          <w:rFonts w:ascii="Times New Roman" w:hAnsi="Times New Roman" w:cs="Times New Roman"/>
          <w:i/>
          <w:sz w:val="24"/>
          <w:szCs w:val="24"/>
        </w:rPr>
      </w:pPr>
      <w:r w:rsidRPr="003E6FF9">
        <w:rPr>
          <w:rFonts w:ascii="Times New Roman" w:hAnsi="Times New Roman" w:cs="Times New Roman"/>
          <w:b/>
          <w:sz w:val="24"/>
          <w:szCs w:val="24"/>
        </w:rPr>
        <w:t>Objective 5.</w:t>
      </w:r>
      <w:r w:rsidRPr="003E6FF9">
        <w:rPr>
          <w:rFonts w:ascii="Times New Roman" w:hAnsi="Times New Roman" w:cs="Times New Roman"/>
          <w:sz w:val="24"/>
          <w:szCs w:val="24"/>
        </w:rPr>
        <w:t xml:space="preserve"> </w:t>
      </w:r>
      <w:r w:rsidRPr="003E6FF9">
        <w:rPr>
          <w:rFonts w:ascii="Times New Roman" w:hAnsi="Times New Roman" w:cs="Times New Roman"/>
          <w:i/>
          <w:sz w:val="24"/>
          <w:szCs w:val="24"/>
        </w:rPr>
        <w:t xml:space="preserve">Foster communication among public plant breeders and federal agencies on public policy issues, including alerts to existing and emerging threats to agricultural security that are relevant to plant breeding. [Lead Drs. Mikey Kantar and Mike Gore] </w:t>
      </w:r>
    </w:p>
    <w:p w14:paraId="24C79388" w14:textId="5FE74663" w:rsidR="00203B10" w:rsidRPr="003E6FF9" w:rsidRDefault="00203B10" w:rsidP="00203B10">
      <w:pPr>
        <w:pStyle w:val="ListParagraph"/>
        <w:numPr>
          <w:ilvl w:val="0"/>
          <w:numId w:val="8"/>
        </w:numPr>
        <w:jc w:val="both"/>
        <w:rPr>
          <w:rFonts w:ascii="Times New Roman" w:eastAsia="Times New Roman" w:hAnsi="Times New Roman" w:cs="Times New Roman"/>
        </w:rPr>
      </w:pPr>
      <w:r w:rsidRPr="003E6FF9">
        <w:rPr>
          <w:rFonts w:ascii="Times New Roman" w:eastAsia="Times New Roman" w:hAnsi="Times New Roman" w:cs="Times New Roman"/>
        </w:rPr>
        <w:t>Build on the communication materials developed to reach more students and continue to make all materials available to the plant breeding community and broader public.</w:t>
      </w:r>
    </w:p>
    <w:p w14:paraId="399EF5A8" w14:textId="7428B042" w:rsidR="00BD235F" w:rsidRDefault="00BD7395" w:rsidP="003E6FF9">
      <w:pPr>
        <w:pStyle w:val="ListParagraph"/>
        <w:numPr>
          <w:ilvl w:val="0"/>
          <w:numId w:val="8"/>
        </w:numPr>
        <w:rPr>
          <w:rFonts w:ascii="Times New Roman" w:hAnsi="Times New Roman" w:cs="Times New Roman"/>
        </w:rPr>
      </w:pPr>
      <w:r w:rsidRPr="003E6FF9">
        <w:rPr>
          <w:rFonts w:ascii="Times New Roman" w:hAnsi="Times New Roman" w:cs="Times New Roman"/>
        </w:rPr>
        <w:t>Establish dissemination of the information to the state representatives from the PBCC leadership, to ensure continuity which is especially important when the administrators change and are not from the agricultural background.</w:t>
      </w:r>
    </w:p>
    <w:p w14:paraId="57FED9CC" w14:textId="77777777" w:rsidR="003E6FF9" w:rsidRPr="003E6FF9" w:rsidRDefault="003E6FF9" w:rsidP="003E6FF9">
      <w:pPr>
        <w:pStyle w:val="ListParagraph"/>
        <w:rPr>
          <w:rFonts w:ascii="Times New Roman" w:hAnsi="Times New Roman" w:cs="Times New Roman"/>
        </w:rPr>
      </w:pPr>
    </w:p>
    <w:p w14:paraId="4C2133B4" w14:textId="77777777" w:rsidR="008E3AC2" w:rsidRPr="003E6FF9" w:rsidRDefault="008E3AC2" w:rsidP="004275DC">
      <w:pPr>
        <w:spacing w:after="0" w:line="240" w:lineRule="auto"/>
        <w:rPr>
          <w:rFonts w:ascii="Times New Roman" w:hAnsi="Times New Roman" w:cs="Times New Roman"/>
          <w:b/>
          <w:sz w:val="24"/>
          <w:szCs w:val="24"/>
        </w:rPr>
      </w:pPr>
      <w:r w:rsidRPr="003E6FF9">
        <w:rPr>
          <w:rFonts w:ascii="Times New Roman" w:hAnsi="Times New Roman" w:cs="Times New Roman"/>
          <w:b/>
          <w:sz w:val="24"/>
          <w:szCs w:val="24"/>
        </w:rPr>
        <w:lastRenderedPageBreak/>
        <w:t>Other goals:</w:t>
      </w:r>
    </w:p>
    <w:p w14:paraId="3707A193" w14:textId="1E42A628" w:rsidR="00975CBE" w:rsidRPr="003E6FF9" w:rsidRDefault="00975CBE">
      <w:pPr>
        <w:pStyle w:val="ListParagraph"/>
        <w:numPr>
          <w:ilvl w:val="0"/>
          <w:numId w:val="8"/>
        </w:numPr>
        <w:rPr>
          <w:rFonts w:ascii="Times New Roman" w:hAnsi="Times New Roman" w:cs="Times New Roman"/>
        </w:rPr>
      </w:pPr>
      <w:r w:rsidRPr="003E6FF9">
        <w:rPr>
          <w:rFonts w:ascii="Times New Roman" w:hAnsi="Times New Roman" w:cs="Times New Roman"/>
        </w:rPr>
        <w:t xml:space="preserve">Increase number of </w:t>
      </w:r>
      <w:r w:rsidR="0028342A" w:rsidRPr="003E6FF9">
        <w:rPr>
          <w:rFonts w:ascii="Times New Roman" w:hAnsi="Times New Roman" w:cs="Times New Roman"/>
        </w:rPr>
        <w:t>state</w:t>
      </w:r>
      <w:r w:rsidR="006A6EA5" w:rsidRPr="003E6FF9">
        <w:rPr>
          <w:rFonts w:ascii="Times New Roman" w:hAnsi="Times New Roman" w:cs="Times New Roman"/>
        </w:rPr>
        <w:t>s represented in SSC80</w:t>
      </w:r>
      <w:r w:rsidR="00DE1D03" w:rsidRPr="003E6FF9">
        <w:rPr>
          <w:rFonts w:ascii="Times New Roman" w:hAnsi="Times New Roman" w:cs="Times New Roman"/>
        </w:rPr>
        <w:t xml:space="preserve"> and encourage participation by state reps in development of renewal objectives</w:t>
      </w:r>
    </w:p>
    <w:p w14:paraId="16536C9E" w14:textId="3357F876" w:rsidR="0028342A" w:rsidRPr="003E6FF9" w:rsidRDefault="00DE1D03">
      <w:pPr>
        <w:pStyle w:val="ListParagraph"/>
        <w:numPr>
          <w:ilvl w:val="0"/>
          <w:numId w:val="8"/>
        </w:numPr>
        <w:rPr>
          <w:rFonts w:ascii="Times New Roman" w:hAnsi="Times New Roman" w:cs="Times New Roman"/>
        </w:rPr>
      </w:pPr>
      <w:r w:rsidRPr="003E6FF9">
        <w:rPr>
          <w:rFonts w:ascii="Times New Roman" w:hAnsi="Times New Roman" w:cs="Times New Roman"/>
        </w:rPr>
        <w:t>Continue to update and add content to PBCC webpages</w:t>
      </w:r>
    </w:p>
    <w:p w14:paraId="11B3A1EF" w14:textId="3569CF71" w:rsidR="00DE1D03" w:rsidRPr="003E6FF9" w:rsidRDefault="00122010">
      <w:pPr>
        <w:pStyle w:val="ListParagraph"/>
        <w:numPr>
          <w:ilvl w:val="0"/>
          <w:numId w:val="8"/>
        </w:numPr>
        <w:rPr>
          <w:rFonts w:ascii="Times New Roman" w:hAnsi="Times New Roman" w:cs="Times New Roman"/>
        </w:rPr>
      </w:pPr>
      <w:r w:rsidRPr="003E6FF9">
        <w:rPr>
          <w:rFonts w:ascii="Times New Roman" w:hAnsi="Times New Roman" w:cs="Times New Roman"/>
        </w:rPr>
        <w:t>Create strategic plan with NAPB for improved alignment towards NAPB/PBCC common goals</w:t>
      </w:r>
    </w:p>
    <w:p w14:paraId="64D5922D" w14:textId="5D9AE823" w:rsidR="00891623" w:rsidRPr="003E6FF9" w:rsidRDefault="00083F40" w:rsidP="00F814A9">
      <w:pPr>
        <w:rPr>
          <w:rFonts w:ascii="Times New Roman" w:hAnsi="Times New Roman" w:cs="Times New Roman"/>
          <w:b/>
          <w:bCs/>
          <w:caps/>
          <w:sz w:val="24"/>
          <w:szCs w:val="24"/>
        </w:rPr>
      </w:pPr>
      <w:r w:rsidRPr="003E6FF9">
        <w:rPr>
          <w:rFonts w:ascii="Times New Roman" w:hAnsi="Times New Roman" w:cs="Times New Roman"/>
          <w:sz w:val="24"/>
          <w:szCs w:val="24"/>
        </w:rPr>
        <w:br w:type="page"/>
      </w:r>
      <w:r w:rsidR="00F814A9" w:rsidRPr="003E6FF9">
        <w:rPr>
          <w:rFonts w:ascii="Times New Roman" w:hAnsi="Times New Roman" w:cs="Times New Roman"/>
          <w:b/>
          <w:bCs/>
          <w:caps/>
          <w:sz w:val="24"/>
          <w:szCs w:val="24"/>
        </w:rPr>
        <w:lastRenderedPageBreak/>
        <w:t xml:space="preserve">Appendix </w:t>
      </w:r>
    </w:p>
    <w:p w14:paraId="32BB5E9A" w14:textId="77777777" w:rsidR="00FD1CF4" w:rsidRPr="003E6FF9" w:rsidRDefault="001047F9" w:rsidP="00FD1CF4">
      <w:pPr>
        <w:jc w:val="center"/>
        <w:rPr>
          <w:rFonts w:ascii="Times New Roman" w:hAnsi="Times New Roman" w:cs="Times New Roman"/>
          <w:b/>
          <w:sz w:val="24"/>
          <w:szCs w:val="24"/>
          <w:u w:val="single"/>
        </w:rPr>
      </w:pPr>
      <w:r w:rsidRPr="003E6FF9">
        <w:rPr>
          <w:rFonts w:ascii="Times New Roman" w:hAnsi="Times New Roman" w:cs="Times New Roman"/>
          <w:b/>
          <w:sz w:val="24"/>
          <w:szCs w:val="24"/>
          <w:u w:val="single"/>
        </w:rPr>
        <w:t xml:space="preserve">Minutes for PBCC </w:t>
      </w:r>
      <w:r w:rsidR="00FD1CF4" w:rsidRPr="003E6FF9">
        <w:rPr>
          <w:rFonts w:ascii="Times New Roman" w:hAnsi="Times New Roman" w:cs="Times New Roman"/>
          <w:b/>
          <w:sz w:val="24"/>
          <w:szCs w:val="24"/>
          <w:u w:val="single"/>
        </w:rPr>
        <w:t>Annual PBCC Meeting, Virtual, August 14, 2020</w:t>
      </w:r>
    </w:p>
    <w:p w14:paraId="2BF920CB" w14:textId="77777777" w:rsidR="001047F9" w:rsidRPr="003E6FF9" w:rsidRDefault="001047F9" w:rsidP="00FD1CF4">
      <w:pPr>
        <w:jc w:val="center"/>
        <w:rPr>
          <w:rFonts w:ascii="Times New Roman" w:hAnsi="Times New Roman" w:cs="Times New Roman"/>
          <w:sz w:val="24"/>
          <w:szCs w:val="24"/>
        </w:rPr>
      </w:pPr>
      <w:r w:rsidRPr="003E6FF9">
        <w:rPr>
          <w:rFonts w:ascii="Times New Roman" w:hAnsi="Times New Roman" w:cs="Times New Roman"/>
          <w:sz w:val="24"/>
          <w:szCs w:val="24"/>
        </w:rPr>
        <w:t>Opening Comments:</w:t>
      </w:r>
    </w:p>
    <w:p w14:paraId="0F6BCB83" w14:textId="5C04AEDD" w:rsidR="001047F9" w:rsidRPr="003E6FF9" w:rsidRDefault="001047F9" w:rsidP="001047F9">
      <w:pPr>
        <w:rPr>
          <w:rFonts w:ascii="Times New Roman" w:hAnsi="Times New Roman" w:cs="Times New Roman"/>
          <w:sz w:val="24"/>
          <w:szCs w:val="24"/>
        </w:rPr>
      </w:pPr>
      <w:r w:rsidRPr="003E6FF9">
        <w:rPr>
          <w:rFonts w:ascii="Times New Roman" w:hAnsi="Times New Roman" w:cs="Times New Roman"/>
          <w:sz w:val="24"/>
          <w:szCs w:val="24"/>
        </w:rPr>
        <w:t xml:space="preserve">Introductions: </w:t>
      </w:r>
      <w:r w:rsidR="00FD1CF4" w:rsidRPr="003E6FF9">
        <w:rPr>
          <w:rFonts w:ascii="Times New Roman" w:hAnsi="Times New Roman" w:cs="Times New Roman"/>
          <w:sz w:val="24"/>
          <w:szCs w:val="24"/>
        </w:rPr>
        <w:t>Mikey Kantar</w:t>
      </w:r>
      <w:r w:rsidRPr="003E6FF9">
        <w:rPr>
          <w:rFonts w:ascii="Times New Roman" w:hAnsi="Times New Roman" w:cs="Times New Roman"/>
          <w:sz w:val="24"/>
          <w:szCs w:val="24"/>
        </w:rPr>
        <w:t xml:space="preserve">, PBCC </w:t>
      </w:r>
      <w:r w:rsidR="00231810" w:rsidRPr="003E6FF9">
        <w:rPr>
          <w:rFonts w:ascii="Times New Roman" w:hAnsi="Times New Roman" w:cs="Times New Roman"/>
          <w:sz w:val="24"/>
          <w:szCs w:val="24"/>
        </w:rPr>
        <w:t>c</w:t>
      </w:r>
      <w:r w:rsidRPr="003E6FF9">
        <w:rPr>
          <w:rFonts w:ascii="Times New Roman" w:hAnsi="Times New Roman" w:cs="Times New Roman"/>
          <w:sz w:val="24"/>
          <w:szCs w:val="24"/>
        </w:rPr>
        <w:t>urrent Chair;</w:t>
      </w:r>
      <w:r w:rsidR="00FD1CF4" w:rsidRPr="003E6FF9">
        <w:rPr>
          <w:rFonts w:ascii="Times New Roman" w:hAnsi="Times New Roman" w:cs="Times New Roman"/>
          <w:sz w:val="24"/>
          <w:szCs w:val="24"/>
        </w:rPr>
        <w:t xml:space="preserve"> Rich Pratt</w:t>
      </w:r>
      <w:r w:rsidR="00231810" w:rsidRPr="003E6FF9">
        <w:rPr>
          <w:rFonts w:ascii="Times New Roman" w:hAnsi="Times New Roman" w:cs="Times New Roman"/>
          <w:sz w:val="24"/>
          <w:szCs w:val="24"/>
        </w:rPr>
        <w:t xml:space="preserve">, </w:t>
      </w:r>
      <w:r w:rsidRPr="003E6FF9">
        <w:rPr>
          <w:rFonts w:ascii="Times New Roman" w:hAnsi="Times New Roman" w:cs="Times New Roman"/>
          <w:sz w:val="24"/>
          <w:szCs w:val="24"/>
        </w:rPr>
        <w:t>incoming chair;</w:t>
      </w:r>
      <w:r w:rsidR="00FD1CF4" w:rsidRPr="003E6FF9">
        <w:rPr>
          <w:rFonts w:ascii="Times New Roman" w:hAnsi="Times New Roman" w:cs="Times New Roman"/>
          <w:sz w:val="24"/>
          <w:szCs w:val="24"/>
        </w:rPr>
        <w:t xml:space="preserve"> Wayne Smith</w:t>
      </w:r>
      <w:r w:rsidR="00223C4E" w:rsidRPr="003E6FF9">
        <w:rPr>
          <w:rFonts w:ascii="Times New Roman" w:hAnsi="Times New Roman" w:cs="Times New Roman"/>
          <w:sz w:val="24"/>
          <w:szCs w:val="24"/>
        </w:rPr>
        <w:t xml:space="preserve">, </w:t>
      </w:r>
      <w:r w:rsidRPr="003E6FF9">
        <w:rPr>
          <w:rFonts w:ascii="Times New Roman" w:hAnsi="Times New Roman" w:cs="Times New Roman"/>
          <w:sz w:val="24"/>
          <w:szCs w:val="24"/>
        </w:rPr>
        <w:t>incoming vice chair;</w:t>
      </w:r>
      <w:r w:rsidR="00FD1CF4" w:rsidRPr="003E6FF9">
        <w:rPr>
          <w:rFonts w:ascii="Times New Roman" w:hAnsi="Times New Roman" w:cs="Times New Roman"/>
          <w:sz w:val="24"/>
          <w:szCs w:val="24"/>
        </w:rPr>
        <w:t xml:space="preserve"> Duke Pauli</w:t>
      </w:r>
      <w:r w:rsidR="00223C4E" w:rsidRPr="003E6FF9">
        <w:rPr>
          <w:rFonts w:ascii="Times New Roman" w:hAnsi="Times New Roman" w:cs="Times New Roman"/>
          <w:sz w:val="24"/>
          <w:szCs w:val="24"/>
        </w:rPr>
        <w:t xml:space="preserve">, </w:t>
      </w:r>
      <w:r w:rsidRPr="003E6FF9">
        <w:rPr>
          <w:rFonts w:ascii="Times New Roman" w:hAnsi="Times New Roman" w:cs="Times New Roman"/>
          <w:sz w:val="24"/>
          <w:szCs w:val="24"/>
        </w:rPr>
        <w:t>incoming secretary</w:t>
      </w:r>
      <w:r w:rsidR="001E6726" w:rsidRPr="003E6FF9">
        <w:rPr>
          <w:rFonts w:ascii="Times New Roman" w:hAnsi="Times New Roman" w:cs="Times New Roman"/>
          <w:sz w:val="24"/>
          <w:szCs w:val="24"/>
        </w:rPr>
        <w:t>,</w:t>
      </w:r>
      <w:r w:rsidR="00223C4E" w:rsidRPr="003E6FF9">
        <w:rPr>
          <w:rFonts w:ascii="Times New Roman" w:hAnsi="Times New Roman" w:cs="Times New Roman"/>
          <w:sz w:val="24"/>
          <w:szCs w:val="24"/>
        </w:rPr>
        <w:t xml:space="preserve"> and</w:t>
      </w:r>
      <w:r w:rsidR="00231810" w:rsidRPr="003E6FF9">
        <w:rPr>
          <w:rFonts w:ascii="Times New Roman" w:hAnsi="Times New Roman" w:cs="Times New Roman"/>
          <w:sz w:val="24"/>
          <w:szCs w:val="24"/>
        </w:rPr>
        <w:t xml:space="preserve"> </w:t>
      </w:r>
      <w:r w:rsidR="00FD1CF4" w:rsidRPr="003E6FF9">
        <w:rPr>
          <w:rFonts w:ascii="Times New Roman" w:hAnsi="Times New Roman" w:cs="Times New Roman"/>
          <w:sz w:val="24"/>
          <w:szCs w:val="24"/>
        </w:rPr>
        <w:t>Ksenija Gasic</w:t>
      </w:r>
      <w:r w:rsidR="00231810" w:rsidRPr="003E6FF9">
        <w:rPr>
          <w:rFonts w:ascii="Times New Roman" w:hAnsi="Times New Roman" w:cs="Times New Roman"/>
          <w:sz w:val="24"/>
          <w:szCs w:val="24"/>
        </w:rPr>
        <w:t>, past Chair</w:t>
      </w:r>
      <w:r w:rsidRPr="003E6FF9">
        <w:rPr>
          <w:rFonts w:ascii="Times New Roman" w:hAnsi="Times New Roman" w:cs="Times New Roman"/>
          <w:sz w:val="24"/>
          <w:szCs w:val="24"/>
        </w:rPr>
        <w:t>. Full attendance list at the end of the document.</w:t>
      </w:r>
    </w:p>
    <w:p w14:paraId="356B2A2C" w14:textId="77777777" w:rsidR="001047F9" w:rsidRPr="003E6FF9" w:rsidRDefault="001047F9" w:rsidP="001047F9">
      <w:pPr>
        <w:rPr>
          <w:rFonts w:ascii="Times New Roman" w:hAnsi="Times New Roman" w:cs="Times New Roman"/>
          <w:sz w:val="24"/>
          <w:szCs w:val="24"/>
        </w:rPr>
      </w:pPr>
      <w:r w:rsidRPr="003E6FF9">
        <w:rPr>
          <w:rFonts w:ascii="Times New Roman" w:hAnsi="Times New Roman" w:cs="Times New Roman"/>
          <w:sz w:val="24"/>
          <w:szCs w:val="24"/>
        </w:rPr>
        <w:t>Overview:</w:t>
      </w:r>
    </w:p>
    <w:p w14:paraId="6798685B" w14:textId="2337CA61" w:rsidR="006360E2" w:rsidRPr="003E6FF9" w:rsidRDefault="001047F9" w:rsidP="001047F9">
      <w:pPr>
        <w:rPr>
          <w:rFonts w:ascii="Times New Roman" w:hAnsi="Times New Roman" w:cs="Times New Roman"/>
          <w:sz w:val="24"/>
          <w:szCs w:val="24"/>
        </w:rPr>
      </w:pPr>
      <w:r w:rsidRPr="003E6FF9">
        <w:rPr>
          <w:rFonts w:ascii="Times New Roman" w:hAnsi="Times New Roman" w:cs="Times New Roman"/>
          <w:sz w:val="24"/>
          <w:szCs w:val="24"/>
        </w:rPr>
        <w:t xml:space="preserve">Many people have been involved since the inception in 2005. We currently have </w:t>
      </w:r>
      <w:r w:rsidR="004D71A4" w:rsidRPr="003E6FF9">
        <w:rPr>
          <w:rFonts w:ascii="Times New Roman" w:hAnsi="Times New Roman" w:cs="Times New Roman"/>
          <w:sz w:val="24"/>
          <w:szCs w:val="24"/>
        </w:rPr>
        <w:t>45</w:t>
      </w:r>
      <w:r w:rsidRPr="003E6FF9">
        <w:rPr>
          <w:rFonts w:ascii="Times New Roman" w:hAnsi="Times New Roman" w:cs="Times New Roman"/>
          <w:sz w:val="24"/>
          <w:szCs w:val="24"/>
        </w:rPr>
        <w:t xml:space="preserve">/50 states represented, we are still missing Alaska, Idaho, Missouri, Connecticut, and Rhode Island. Currently we are in the </w:t>
      </w:r>
      <w:r w:rsidR="004D71A4" w:rsidRPr="003E6FF9">
        <w:rPr>
          <w:rFonts w:ascii="Times New Roman" w:hAnsi="Times New Roman" w:cs="Times New Roman"/>
          <w:sz w:val="24"/>
          <w:szCs w:val="24"/>
        </w:rPr>
        <w:t xml:space="preserve">last </w:t>
      </w:r>
      <w:r w:rsidR="00223C4E" w:rsidRPr="003E6FF9">
        <w:rPr>
          <w:rFonts w:ascii="Times New Roman" w:hAnsi="Times New Roman" w:cs="Times New Roman"/>
          <w:sz w:val="24"/>
          <w:szCs w:val="24"/>
        </w:rPr>
        <w:t xml:space="preserve">year of </w:t>
      </w:r>
      <w:r w:rsidRPr="003E6FF9">
        <w:rPr>
          <w:rFonts w:ascii="Times New Roman" w:hAnsi="Times New Roman" w:cs="Times New Roman"/>
          <w:sz w:val="24"/>
          <w:szCs w:val="24"/>
        </w:rPr>
        <w:t xml:space="preserve">the </w:t>
      </w:r>
      <w:r w:rsidR="001E6726" w:rsidRPr="003E6FF9">
        <w:rPr>
          <w:rFonts w:ascii="Times New Roman" w:hAnsi="Times New Roman" w:cs="Times New Roman"/>
          <w:sz w:val="24"/>
          <w:szCs w:val="24"/>
        </w:rPr>
        <w:t>5-year</w:t>
      </w:r>
      <w:r w:rsidRPr="003E6FF9">
        <w:rPr>
          <w:rFonts w:ascii="Times New Roman" w:hAnsi="Times New Roman" w:cs="Times New Roman"/>
          <w:sz w:val="24"/>
          <w:szCs w:val="24"/>
        </w:rPr>
        <w:t xml:space="preserve"> project. We </w:t>
      </w:r>
      <w:r w:rsidR="004D71A4" w:rsidRPr="003E6FF9">
        <w:rPr>
          <w:rFonts w:ascii="Times New Roman" w:hAnsi="Times New Roman" w:cs="Times New Roman"/>
          <w:sz w:val="24"/>
          <w:szCs w:val="24"/>
        </w:rPr>
        <w:t>completed the</w:t>
      </w:r>
      <w:r w:rsidR="009843F2" w:rsidRPr="003E6FF9">
        <w:rPr>
          <w:rFonts w:ascii="Times New Roman" w:hAnsi="Times New Roman" w:cs="Times New Roman"/>
          <w:sz w:val="24"/>
          <w:szCs w:val="24"/>
        </w:rPr>
        <w:t xml:space="preserve"> </w:t>
      </w:r>
      <w:r w:rsidRPr="003E6FF9">
        <w:rPr>
          <w:rFonts w:ascii="Times New Roman" w:hAnsi="Times New Roman" w:cs="Times New Roman"/>
          <w:sz w:val="24"/>
          <w:szCs w:val="24"/>
        </w:rPr>
        <w:t xml:space="preserve">strategic planning </w:t>
      </w:r>
      <w:r w:rsidR="004D71A4" w:rsidRPr="003E6FF9">
        <w:rPr>
          <w:rFonts w:ascii="Times New Roman" w:hAnsi="Times New Roman" w:cs="Times New Roman"/>
          <w:sz w:val="24"/>
          <w:szCs w:val="24"/>
        </w:rPr>
        <w:t xml:space="preserve">and </w:t>
      </w:r>
      <w:r w:rsidR="00223C4E" w:rsidRPr="003E6FF9">
        <w:rPr>
          <w:rFonts w:ascii="Times New Roman" w:hAnsi="Times New Roman" w:cs="Times New Roman"/>
          <w:sz w:val="24"/>
          <w:szCs w:val="24"/>
        </w:rPr>
        <w:t>the renewal</w:t>
      </w:r>
      <w:r w:rsidR="004D71A4" w:rsidRPr="003E6FF9">
        <w:rPr>
          <w:rFonts w:ascii="Times New Roman" w:hAnsi="Times New Roman" w:cs="Times New Roman"/>
          <w:sz w:val="24"/>
          <w:szCs w:val="24"/>
        </w:rPr>
        <w:t xml:space="preserve"> document was approved with the new </w:t>
      </w:r>
      <w:r w:rsidR="00790729" w:rsidRPr="003E6FF9">
        <w:rPr>
          <w:rFonts w:ascii="Times New Roman" w:hAnsi="Times New Roman" w:cs="Times New Roman"/>
          <w:sz w:val="24"/>
          <w:szCs w:val="24"/>
        </w:rPr>
        <w:t>5-year</w:t>
      </w:r>
      <w:r w:rsidR="004D71A4" w:rsidRPr="003E6FF9">
        <w:rPr>
          <w:rFonts w:ascii="Times New Roman" w:hAnsi="Times New Roman" w:cs="Times New Roman"/>
          <w:sz w:val="24"/>
          <w:szCs w:val="24"/>
        </w:rPr>
        <w:t xml:space="preserve"> project beginning October 1, 2020</w:t>
      </w:r>
      <w:r w:rsidR="00223C4E" w:rsidRPr="003E6FF9">
        <w:rPr>
          <w:rFonts w:ascii="Times New Roman" w:hAnsi="Times New Roman" w:cs="Times New Roman"/>
          <w:sz w:val="24"/>
          <w:szCs w:val="24"/>
        </w:rPr>
        <w:t>.</w:t>
      </w:r>
      <w:r w:rsidRPr="003E6FF9">
        <w:rPr>
          <w:rFonts w:ascii="Times New Roman" w:hAnsi="Times New Roman" w:cs="Times New Roman"/>
          <w:sz w:val="24"/>
          <w:szCs w:val="24"/>
        </w:rPr>
        <w:t xml:space="preserve"> We </w:t>
      </w:r>
      <w:r w:rsidR="004D71A4" w:rsidRPr="003E6FF9">
        <w:rPr>
          <w:rFonts w:ascii="Times New Roman" w:hAnsi="Times New Roman" w:cs="Times New Roman"/>
          <w:sz w:val="24"/>
          <w:szCs w:val="24"/>
        </w:rPr>
        <w:t>have continued our agreement with NAPB to receive</w:t>
      </w:r>
      <w:r w:rsidRPr="003E6FF9">
        <w:rPr>
          <w:rFonts w:ascii="Times New Roman" w:hAnsi="Times New Roman" w:cs="Times New Roman"/>
          <w:sz w:val="24"/>
          <w:szCs w:val="24"/>
        </w:rPr>
        <w:t xml:space="preserve"> $6K per year for PBCC activities</w:t>
      </w:r>
      <w:r w:rsidR="004D71A4" w:rsidRPr="003E6FF9">
        <w:rPr>
          <w:rFonts w:ascii="Times New Roman" w:hAnsi="Times New Roman" w:cs="Times New Roman"/>
          <w:sz w:val="24"/>
          <w:szCs w:val="24"/>
        </w:rPr>
        <w:t xml:space="preserve">. These funds have been important </w:t>
      </w:r>
      <w:r w:rsidRPr="003E6FF9">
        <w:rPr>
          <w:rFonts w:ascii="Times New Roman" w:hAnsi="Times New Roman" w:cs="Times New Roman"/>
          <w:sz w:val="24"/>
          <w:szCs w:val="24"/>
        </w:rPr>
        <w:t>for getting plant breeding representatives to events, manuscripts printing costs, and travel.</w:t>
      </w:r>
      <w:r w:rsidR="00431D8E" w:rsidRPr="003E6FF9">
        <w:rPr>
          <w:rFonts w:ascii="Times New Roman" w:hAnsi="Times New Roman" w:cs="Times New Roman"/>
          <w:sz w:val="24"/>
          <w:szCs w:val="24"/>
        </w:rPr>
        <w:t xml:space="preserve"> </w:t>
      </w:r>
      <w:r w:rsidR="004D71A4" w:rsidRPr="003E6FF9">
        <w:rPr>
          <w:rFonts w:ascii="Times New Roman" w:hAnsi="Times New Roman" w:cs="Times New Roman"/>
          <w:sz w:val="24"/>
          <w:szCs w:val="24"/>
        </w:rPr>
        <w:t xml:space="preserve">We continue to encourage </w:t>
      </w:r>
      <w:r w:rsidR="00431D8E" w:rsidRPr="003E6FF9">
        <w:rPr>
          <w:rFonts w:ascii="Times New Roman" w:hAnsi="Times New Roman" w:cs="Times New Roman"/>
          <w:sz w:val="24"/>
          <w:szCs w:val="24"/>
        </w:rPr>
        <w:t>PBCC reps to become more involved in the project by participating</w:t>
      </w:r>
      <w:r w:rsidR="001E6726" w:rsidRPr="003E6FF9">
        <w:rPr>
          <w:rFonts w:ascii="Times New Roman" w:hAnsi="Times New Roman" w:cs="Times New Roman"/>
          <w:sz w:val="24"/>
          <w:szCs w:val="24"/>
        </w:rPr>
        <w:t xml:space="preserve"> and</w:t>
      </w:r>
      <w:r w:rsidR="00790729">
        <w:rPr>
          <w:rFonts w:ascii="Times New Roman" w:hAnsi="Times New Roman" w:cs="Times New Roman"/>
          <w:sz w:val="24"/>
          <w:szCs w:val="24"/>
        </w:rPr>
        <w:t>/</w:t>
      </w:r>
      <w:r w:rsidR="001E6726" w:rsidRPr="003E6FF9">
        <w:rPr>
          <w:rFonts w:ascii="Times New Roman" w:hAnsi="Times New Roman" w:cs="Times New Roman"/>
          <w:sz w:val="24"/>
          <w:szCs w:val="24"/>
        </w:rPr>
        <w:t>or leading</w:t>
      </w:r>
      <w:r w:rsidR="00431D8E" w:rsidRPr="003E6FF9">
        <w:rPr>
          <w:rFonts w:ascii="Times New Roman" w:hAnsi="Times New Roman" w:cs="Times New Roman"/>
          <w:sz w:val="24"/>
          <w:szCs w:val="24"/>
        </w:rPr>
        <w:t xml:space="preserve"> one or more objectives </w:t>
      </w:r>
      <w:r w:rsidR="00BB6DD1" w:rsidRPr="003E6FF9">
        <w:rPr>
          <w:rFonts w:ascii="Times New Roman" w:hAnsi="Times New Roman" w:cs="Times New Roman"/>
          <w:sz w:val="24"/>
          <w:szCs w:val="24"/>
        </w:rPr>
        <w:t>they find interesting</w:t>
      </w:r>
      <w:r w:rsidR="00431D8E" w:rsidRPr="003E6FF9">
        <w:rPr>
          <w:rFonts w:ascii="Times New Roman" w:hAnsi="Times New Roman" w:cs="Times New Roman"/>
          <w:sz w:val="24"/>
          <w:szCs w:val="24"/>
        </w:rPr>
        <w:t xml:space="preserve">. Activities are not limited to the executive committee. </w:t>
      </w:r>
    </w:p>
    <w:p w14:paraId="100EBD62" w14:textId="4E698757" w:rsidR="00696BB5" w:rsidRPr="003E6FF9" w:rsidRDefault="00231021" w:rsidP="00BD7395">
      <w:pPr>
        <w:rPr>
          <w:rFonts w:ascii="Times New Roman" w:hAnsi="Times New Roman" w:cs="Times New Roman"/>
          <w:sz w:val="24"/>
          <w:szCs w:val="24"/>
        </w:rPr>
      </w:pPr>
      <w:r w:rsidRPr="003E6FF9">
        <w:rPr>
          <w:rFonts w:ascii="Times New Roman" w:hAnsi="Times New Roman" w:cs="Times New Roman"/>
          <w:sz w:val="24"/>
          <w:szCs w:val="24"/>
        </w:rPr>
        <w:t xml:space="preserve">MK </w:t>
      </w:r>
      <w:r w:rsidR="00CF210C" w:rsidRPr="003E6FF9">
        <w:rPr>
          <w:rFonts w:ascii="Times New Roman" w:hAnsi="Times New Roman" w:cs="Times New Roman"/>
          <w:sz w:val="24"/>
          <w:szCs w:val="24"/>
        </w:rPr>
        <w:t xml:space="preserve">represented PBCC </w:t>
      </w:r>
      <w:r w:rsidR="00D51330" w:rsidRPr="003E6FF9">
        <w:rPr>
          <w:rFonts w:ascii="Times New Roman" w:hAnsi="Times New Roman" w:cs="Times New Roman"/>
          <w:sz w:val="24"/>
          <w:szCs w:val="24"/>
        </w:rPr>
        <w:t>at the “The Discipline of Plant Breeding Symposium” held in Washington D.C. in February 2020</w:t>
      </w:r>
      <w:r w:rsidR="00CF210C" w:rsidRPr="003E6FF9">
        <w:rPr>
          <w:rFonts w:ascii="Times New Roman" w:hAnsi="Times New Roman" w:cs="Times New Roman"/>
          <w:sz w:val="24"/>
          <w:szCs w:val="24"/>
        </w:rPr>
        <w:t xml:space="preserve">. </w:t>
      </w:r>
      <w:r w:rsidR="00D51330" w:rsidRPr="003E6FF9">
        <w:rPr>
          <w:rFonts w:ascii="Times New Roman" w:hAnsi="Times New Roman" w:cs="Times New Roman"/>
          <w:sz w:val="24"/>
          <w:szCs w:val="24"/>
        </w:rPr>
        <w:t xml:space="preserve">MK </w:t>
      </w:r>
      <w:r w:rsidR="006360E2" w:rsidRPr="003E6FF9">
        <w:rPr>
          <w:rFonts w:ascii="Times New Roman" w:hAnsi="Times New Roman" w:cs="Times New Roman"/>
          <w:sz w:val="24"/>
          <w:szCs w:val="24"/>
        </w:rPr>
        <w:t xml:space="preserve">introduced the agenda and current and past PBCC leadership. </w:t>
      </w:r>
      <w:r w:rsidR="00D51330" w:rsidRPr="003E6FF9">
        <w:rPr>
          <w:rFonts w:ascii="Times New Roman" w:hAnsi="Times New Roman" w:cs="Times New Roman"/>
          <w:sz w:val="24"/>
          <w:szCs w:val="24"/>
        </w:rPr>
        <w:t>Welcome new a</w:t>
      </w:r>
      <w:r w:rsidR="006360E2" w:rsidRPr="003E6FF9">
        <w:rPr>
          <w:rFonts w:ascii="Times New Roman" w:hAnsi="Times New Roman" w:cs="Times New Roman"/>
          <w:sz w:val="24"/>
          <w:szCs w:val="24"/>
        </w:rPr>
        <w:t xml:space="preserve">dministrative advisor </w:t>
      </w:r>
      <w:r w:rsidR="00D51330" w:rsidRPr="003E6FF9">
        <w:rPr>
          <w:rFonts w:ascii="Times New Roman" w:hAnsi="Times New Roman" w:cs="Times New Roman"/>
          <w:sz w:val="24"/>
          <w:szCs w:val="24"/>
        </w:rPr>
        <w:t xml:space="preserve">Robert Gilbert </w:t>
      </w:r>
      <w:r w:rsidR="006360E2" w:rsidRPr="003E6FF9">
        <w:rPr>
          <w:rFonts w:ascii="Times New Roman" w:hAnsi="Times New Roman" w:cs="Times New Roman"/>
          <w:sz w:val="24"/>
          <w:szCs w:val="24"/>
        </w:rPr>
        <w:t xml:space="preserve">and </w:t>
      </w:r>
      <w:r w:rsidR="00D51330" w:rsidRPr="003E6FF9">
        <w:rPr>
          <w:rFonts w:ascii="Times New Roman" w:hAnsi="Times New Roman" w:cs="Times New Roman"/>
          <w:sz w:val="24"/>
          <w:szCs w:val="24"/>
        </w:rPr>
        <w:t xml:space="preserve">new </w:t>
      </w:r>
      <w:r w:rsidR="006360E2" w:rsidRPr="003E6FF9">
        <w:rPr>
          <w:rFonts w:ascii="Times New Roman" w:hAnsi="Times New Roman" w:cs="Times New Roman"/>
          <w:sz w:val="24"/>
          <w:szCs w:val="24"/>
        </w:rPr>
        <w:t xml:space="preserve">NIFA representative </w:t>
      </w:r>
      <w:r w:rsidR="00D51330" w:rsidRPr="003E6FF9">
        <w:rPr>
          <w:rFonts w:ascii="Times New Roman" w:hAnsi="Times New Roman" w:cs="Times New Roman"/>
          <w:sz w:val="24"/>
          <w:szCs w:val="24"/>
        </w:rPr>
        <w:t>Ann Stapleton</w:t>
      </w:r>
      <w:r w:rsidR="008F5324" w:rsidRPr="003E6FF9">
        <w:rPr>
          <w:rFonts w:ascii="Times New Roman" w:hAnsi="Times New Roman" w:cs="Times New Roman"/>
          <w:sz w:val="24"/>
          <w:szCs w:val="24"/>
        </w:rPr>
        <w:t xml:space="preserve"> </w:t>
      </w:r>
      <w:r w:rsidR="00BD7395" w:rsidRPr="003E6FF9">
        <w:rPr>
          <w:rFonts w:ascii="Times New Roman" w:hAnsi="Times New Roman" w:cs="Times New Roman"/>
          <w:sz w:val="24"/>
          <w:szCs w:val="24"/>
        </w:rPr>
        <w:t>is retiring from federal service</w:t>
      </w:r>
      <w:r w:rsidR="008F5324" w:rsidRPr="003E6FF9">
        <w:rPr>
          <w:rFonts w:ascii="Times New Roman" w:hAnsi="Times New Roman" w:cs="Times New Roman"/>
          <w:sz w:val="24"/>
          <w:szCs w:val="24"/>
        </w:rPr>
        <w:t xml:space="preserve">. </w:t>
      </w:r>
    </w:p>
    <w:p w14:paraId="63EFF789" w14:textId="545E0EB0" w:rsidR="00340980" w:rsidRPr="003E6FF9" w:rsidRDefault="00231021">
      <w:pPr>
        <w:rPr>
          <w:rFonts w:ascii="Times New Roman" w:hAnsi="Times New Roman" w:cs="Times New Roman"/>
          <w:sz w:val="24"/>
          <w:szCs w:val="24"/>
        </w:rPr>
      </w:pPr>
      <w:r w:rsidRPr="003E6FF9">
        <w:rPr>
          <w:rFonts w:ascii="Times New Roman" w:hAnsi="Times New Roman" w:cs="Times New Roman"/>
          <w:sz w:val="24"/>
          <w:szCs w:val="24"/>
        </w:rPr>
        <w:t>MK</w:t>
      </w:r>
      <w:r w:rsidR="006360E2" w:rsidRPr="003E6FF9">
        <w:rPr>
          <w:rFonts w:ascii="Times New Roman" w:hAnsi="Times New Roman" w:cs="Times New Roman"/>
          <w:sz w:val="24"/>
          <w:szCs w:val="24"/>
        </w:rPr>
        <w:t xml:space="preserve"> presented b</w:t>
      </w:r>
      <w:r w:rsidR="00BB6DD1" w:rsidRPr="003E6FF9">
        <w:rPr>
          <w:rFonts w:ascii="Times New Roman" w:hAnsi="Times New Roman" w:cs="Times New Roman"/>
          <w:sz w:val="24"/>
          <w:szCs w:val="24"/>
        </w:rPr>
        <w:t>rief history of the PBCC.</w:t>
      </w:r>
      <w:r w:rsidR="006360E2" w:rsidRPr="003E6FF9">
        <w:rPr>
          <w:rFonts w:ascii="Times New Roman" w:hAnsi="Times New Roman" w:cs="Times New Roman"/>
          <w:sz w:val="24"/>
          <w:szCs w:val="24"/>
        </w:rPr>
        <w:t xml:space="preserve"> </w:t>
      </w:r>
      <w:r w:rsidR="00D51330" w:rsidRPr="003E6FF9">
        <w:rPr>
          <w:rFonts w:ascii="Times New Roman" w:hAnsi="Times New Roman" w:cs="Times New Roman"/>
          <w:sz w:val="24"/>
          <w:szCs w:val="24"/>
        </w:rPr>
        <w:t>He</w:t>
      </w:r>
      <w:r w:rsidR="00A24FF0" w:rsidRPr="003E6FF9">
        <w:rPr>
          <w:rFonts w:ascii="Times New Roman" w:hAnsi="Times New Roman" w:cs="Times New Roman"/>
          <w:sz w:val="24"/>
          <w:szCs w:val="24"/>
        </w:rPr>
        <w:t xml:space="preserve"> covered origin of </w:t>
      </w:r>
      <w:r w:rsidR="00BF58A1" w:rsidRPr="003E6FF9">
        <w:rPr>
          <w:rFonts w:ascii="Times New Roman" w:hAnsi="Times New Roman" w:cs="Times New Roman"/>
          <w:sz w:val="24"/>
          <w:szCs w:val="24"/>
        </w:rPr>
        <w:t>multi</w:t>
      </w:r>
      <w:r w:rsidR="00790729">
        <w:rPr>
          <w:rFonts w:ascii="Times New Roman" w:hAnsi="Times New Roman" w:cs="Times New Roman"/>
          <w:sz w:val="24"/>
          <w:szCs w:val="24"/>
        </w:rPr>
        <w:t>-</w:t>
      </w:r>
      <w:r w:rsidR="00BF58A1" w:rsidRPr="003E6FF9">
        <w:rPr>
          <w:rFonts w:ascii="Times New Roman" w:hAnsi="Times New Roman" w:cs="Times New Roman"/>
          <w:sz w:val="24"/>
          <w:szCs w:val="24"/>
        </w:rPr>
        <w:t xml:space="preserve">state projects (MSP), </w:t>
      </w:r>
      <w:r w:rsidR="00A24FF0" w:rsidRPr="003E6FF9">
        <w:rPr>
          <w:rFonts w:ascii="Times New Roman" w:hAnsi="Times New Roman" w:cs="Times New Roman"/>
          <w:sz w:val="24"/>
          <w:szCs w:val="24"/>
        </w:rPr>
        <w:t>coordinating committees</w:t>
      </w:r>
      <w:r w:rsidR="00BF58A1" w:rsidRPr="003E6FF9">
        <w:rPr>
          <w:rFonts w:ascii="Times New Roman" w:hAnsi="Times New Roman" w:cs="Times New Roman"/>
          <w:sz w:val="24"/>
          <w:szCs w:val="24"/>
        </w:rPr>
        <w:t xml:space="preserve"> (CC)</w:t>
      </w:r>
      <w:r w:rsidR="00A24FF0" w:rsidRPr="003E6FF9">
        <w:rPr>
          <w:rFonts w:ascii="Times New Roman" w:hAnsi="Times New Roman" w:cs="Times New Roman"/>
          <w:sz w:val="24"/>
          <w:szCs w:val="24"/>
        </w:rPr>
        <w:t xml:space="preserve"> and the intended roles of these </w:t>
      </w:r>
      <w:r w:rsidR="001E6726" w:rsidRPr="003E6FF9">
        <w:rPr>
          <w:rFonts w:ascii="Times New Roman" w:hAnsi="Times New Roman" w:cs="Times New Roman"/>
          <w:sz w:val="24"/>
          <w:szCs w:val="24"/>
        </w:rPr>
        <w:t>committees</w:t>
      </w:r>
      <w:r w:rsidR="00BF58A1" w:rsidRPr="003E6FF9">
        <w:rPr>
          <w:rFonts w:ascii="Times New Roman" w:hAnsi="Times New Roman" w:cs="Times New Roman"/>
          <w:sz w:val="24"/>
          <w:szCs w:val="24"/>
        </w:rPr>
        <w:t>,</w:t>
      </w:r>
      <w:r w:rsidR="00A24FF0" w:rsidRPr="003E6FF9">
        <w:rPr>
          <w:rFonts w:ascii="Times New Roman" w:hAnsi="Times New Roman" w:cs="Times New Roman"/>
          <w:sz w:val="24"/>
          <w:szCs w:val="24"/>
        </w:rPr>
        <w:t xml:space="preserve"> </w:t>
      </w:r>
      <w:r w:rsidR="00BF58A1" w:rsidRPr="003E6FF9">
        <w:rPr>
          <w:rFonts w:ascii="Times New Roman" w:hAnsi="Times New Roman" w:cs="Times New Roman"/>
          <w:sz w:val="24"/>
          <w:szCs w:val="24"/>
        </w:rPr>
        <w:t xml:space="preserve">provided few examples of current multistate projects and explained the similarities and difference between the multistate projects and coordinating committees. </w:t>
      </w:r>
      <w:r w:rsidR="00D51330" w:rsidRPr="003E6FF9">
        <w:rPr>
          <w:rFonts w:ascii="Times New Roman" w:hAnsi="Times New Roman" w:cs="Times New Roman"/>
          <w:sz w:val="24"/>
          <w:szCs w:val="24"/>
        </w:rPr>
        <w:t>There was a q</w:t>
      </w:r>
      <w:r w:rsidR="00BF58A1" w:rsidRPr="003E6FF9">
        <w:rPr>
          <w:rFonts w:ascii="Times New Roman" w:hAnsi="Times New Roman" w:cs="Times New Roman"/>
          <w:sz w:val="24"/>
          <w:szCs w:val="24"/>
        </w:rPr>
        <w:t xml:space="preserve">uick overview of </w:t>
      </w:r>
      <w:r w:rsidR="00D51330" w:rsidRPr="003E6FF9">
        <w:rPr>
          <w:rFonts w:ascii="Times New Roman" w:hAnsi="Times New Roman" w:cs="Times New Roman"/>
          <w:sz w:val="24"/>
          <w:szCs w:val="24"/>
        </w:rPr>
        <w:t xml:space="preserve">the </w:t>
      </w:r>
      <w:r w:rsidR="00BF58A1" w:rsidRPr="003E6FF9">
        <w:rPr>
          <w:rFonts w:ascii="Times New Roman" w:hAnsi="Times New Roman" w:cs="Times New Roman"/>
          <w:sz w:val="24"/>
          <w:szCs w:val="24"/>
        </w:rPr>
        <w:t xml:space="preserve">Plant Breeding CC and </w:t>
      </w:r>
      <w:r w:rsidR="00AA4524" w:rsidRPr="003E6FF9">
        <w:rPr>
          <w:rFonts w:ascii="Times New Roman" w:hAnsi="Times New Roman" w:cs="Times New Roman"/>
          <w:sz w:val="24"/>
          <w:szCs w:val="24"/>
        </w:rPr>
        <w:t>accomplishments</w:t>
      </w:r>
      <w:r w:rsidR="00BF58A1" w:rsidRPr="003E6FF9">
        <w:rPr>
          <w:rFonts w:ascii="Times New Roman" w:hAnsi="Times New Roman" w:cs="Times New Roman"/>
          <w:sz w:val="24"/>
          <w:szCs w:val="24"/>
        </w:rPr>
        <w:t xml:space="preserve"> </w:t>
      </w:r>
      <w:r w:rsidR="00566A63" w:rsidRPr="003E6FF9">
        <w:rPr>
          <w:rFonts w:ascii="Times New Roman" w:hAnsi="Times New Roman" w:cs="Times New Roman"/>
          <w:sz w:val="24"/>
          <w:szCs w:val="24"/>
        </w:rPr>
        <w:t xml:space="preserve">that </w:t>
      </w:r>
      <w:r w:rsidR="00AA4524" w:rsidRPr="003E6FF9">
        <w:rPr>
          <w:rFonts w:ascii="Times New Roman" w:hAnsi="Times New Roman" w:cs="Times New Roman"/>
          <w:sz w:val="24"/>
          <w:szCs w:val="24"/>
        </w:rPr>
        <w:t>lead in</w:t>
      </w:r>
      <w:r w:rsidR="00566A63" w:rsidRPr="003E6FF9">
        <w:rPr>
          <w:rFonts w:ascii="Times New Roman" w:hAnsi="Times New Roman" w:cs="Times New Roman"/>
          <w:sz w:val="24"/>
          <w:szCs w:val="24"/>
        </w:rPr>
        <w:t xml:space="preserve">to the new objectives for the </w:t>
      </w:r>
      <w:r w:rsidR="00AA4524" w:rsidRPr="003E6FF9">
        <w:rPr>
          <w:rFonts w:ascii="Times New Roman" w:hAnsi="Times New Roman" w:cs="Times New Roman"/>
          <w:sz w:val="24"/>
          <w:szCs w:val="24"/>
        </w:rPr>
        <w:t>2020-2025</w:t>
      </w:r>
      <w:r w:rsidR="00566A63" w:rsidRPr="003E6FF9">
        <w:rPr>
          <w:rFonts w:ascii="Times New Roman" w:hAnsi="Times New Roman" w:cs="Times New Roman"/>
          <w:sz w:val="24"/>
          <w:szCs w:val="24"/>
        </w:rPr>
        <w:t xml:space="preserve"> cycle. The new objectives were accepted and it was decided to </w:t>
      </w:r>
      <w:r w:rsidR="00A00C66" w:rsidRPr="003E6FF9">
        <w:rPr>
          <w:rFonts w:ascii="Times New Roman" w:hAnsi="Times New Roman" w:cs="Times New Roman"/>
          <w:sz w:val="24"/>
          <w:szCs w:val="24"/>
        </w:rPr>
        <w:t xml:space="preserve">have separate breakout meetings at another date for each objective subcommittee. </w:t>
      </w:r>
    </w:p>
    <w:p w14:paraId="5241F8CD" w14:textId="77777777" w:rsidR="00CF210C" w:rsidRPr="003E6FF9" w:rsidRDefault="00CF210C">
      <w:pPr>
        <w:rPr>
          <w:rFonts w:ascii="Times New Roman" w:hAnsi="Times New Roman" w:cs="Times New Roman"/>
          <w:b/>
          <w:sz w:val="24"/>
          <w:szCs w:val="24"/>
        </w:rPr>
      </w:pPr>
      <w:r w:rsidRPr="003E6FF9">
        <w:rPr>
          <w:rFonts w:ascii="Times New Roman" w:hAnsi="Times New Roman" w:cs="Times New Roman"/>
          <w:b/>
          <w:sz w:val="24"/>
          <w:szCs w:val="24"/>
        </w:rPr>
        <w:br w:type="page"/>
      </w:r>
    </w:p>
    <w:p w14:paraId="2BE553C0" w14:textId="1E4B8535" w:rsidR="001047F9" w:rsidRPr="003E6FF9" w:rsidRDefault="001047F9" w:rsidP="00080BE4">
      <w:pPr>
        <w:spacing w:before="240"/>
        <w:rPr>
          <w:rFonts w:ascii="Times New Roman" w:hAnsi="Times New Roman" w:cs="Times New Roman"/>
          <w:b/>
          <w:sz w:val="24"/>
          <w:szCs w:val="24"/>
        </w:rPr>
      </w:pPr>
      <w:r w:rsidRPr="003E6FF9">
        <w:rPr>
          <w:rFonts w:ascii="Times New Roman" w:hAnsi="Times New Roman" w:cs="Times New Roman"/>
          <w:b/>
          <w:sz w:val="24"/>
          <w:szCs w:val="24"/>
        </w:rPr>
        <w:lastRenderedPageBreak/>
        <w:t>Objective 1: Collect, analyze, and disseminate information about the U.S. plant breeding effort in both public and private sectors, to include human capacity and access to enabling knowledge, technologies, germplasm, and infrastructure.</w:t>
      </w:r>
    </w:p>
    <w:p w14:paraId="3A765BBE" w14:textId="497EC7E5" w:rsidR="001047F9" w:rsidRPr="003E6FF9" w:rsidRDefault="00E3768D" w:rsidP="00164086">
      <w:pPr>
        <w:rPr>
          <w:rFonts w:ascii="Times New Roman" w:hAnsi="Times New Roman" w:cs="Times New Roman"/>
          <w:sz w:val="24"/>
          <w:szCs w:val="24"/>
        </w:rPr>
      </w:pPr>
      <w:bookmarkStart w:id="2" w:name="_Hlk20908619"/>
      <w:r w:rsidRPr="003E6FF9">
        <w:rPr>
          <w:rFonts w:ascii="Times New Roman" w:hAnsi="Times New Roman" w:cs="Times New Roman"/>
          <w:sz w:val="24"/>
          <w:szCs w:val="24"/>
        </w:rPr>
        <w:t xml:space="preserve">The public plant breeding program survey data </w:t>
      </w:r>
      <w:r w:rsidR="00381A82" w:rsidRPr="003E6FF9">
        <w:rPr>
          <w:rFonts w:ascii="Times New Roman" w:hAnsi="Times New Roman" w:cs="Times New Roman"/>
          <w:sz w:val="24"/>
          <w:szCs w:val="24"/>
        </w:rPr>
        <w:t xml:space="preserve">published in </w:t>
      </w:r>
      <w:r w:rsidR="00790729">
        <w:rPr>
          <w:rFonts w:ascii="Times New Roman" w:hAnsi="Times New Roman" w:cs="Times New Roman"/>
          <w:sz w:val="24"/>
          <w:szCs w:val="24"/>
        </w:rPr>
        <w:t>C</w:t>
      </w:r>
      <w:r w:rsidR="00381A82" w:rsidRPr="003E6FF9">
        <w:rPr>
          <w:rFonts w:ascii="Times New Roman" w:hAnsi="Times New Roman" w:cs="Times New Roman"/>
          <w:sz w:val="24"/>
          <w:szCs w:val="24"/>
        </w:rPr>
        <w:t xml:space="preserve">rop </w:t>
      </w:r>
      <w:r w:rsidR="00790729">
        <w:rPr>
          <w:rFonts w:ascii="Times New Roman" w:hAnsi="Times New Roman" w:cs="Times New Roman"/>
          <w:sz w:val="24"/>
          <w:szCs w:val="24"/>
        </w:rPr>
        <w:t>S</w:t>
      </w:r>
      <w:r w:rsidR="00381A82" w:rsidRPr="003E6FF9">
        <w:rPr>
          <w:rFonts w:ascii="Times New Roman" w:hAnsi="Times New Roman" w:cs="Times New Roman"/>
          <w:sz w:val="24"/>
          <w:szCs w:val="24"/>
        </w:rPr>
        <w:t>cience</w:t>
      </w:r>
      <w:r w:rsidRPr="003E6FF9">
        <w:rPr>
          <w:rFonts w:ascii="Times New Roman" w:hAnsi="Times New Roman" w:cs="Times New Roman"/>
          <w:sz w:val="24"/>
          <w:szCs w:val="24"/>
        </w:rPr>
        <w:t xml:space="preserve"> (see appendix). </w:t>
      </w:r>
      <w:r w:rsidR="00381A82" w:rsidRPr="003E6FF9">
        <w:rPr>
          <w:rFonts w:ascii="Times New Roman" w:hAnsi="Times New Roman" w:cs="Times New Roman"/>
          <w:sz w:val="24"/>
          <w:szCs w:val="24"/>
        </w:rPr>
        <w:t xml:space="preserve">The article received a lot of attention from the popular press, in fact it received more media attention than </w:t>
      </w:r>
      <w:r w:rsidR="00790729">
        <w:rPr>
          <w:rFonts w:ascii="Times New Roman" w:hAnsi="Times New Roman" w:cs="Times New Roman"/>
          <w:sz w:val="24"/>
          <w:szCs w:val="24"/>
        </w:rPr>
        <w:t xml:space="preserve">any </w:t>
      </w:r>
      <w:r w:rsidR="00381A82" w:rsidRPr="003E6FF9">
        <w:rPr>
          <w:rFonts w:ascii="Times New Roman" w:hAnsi="Times New Roman" w:cs="Times New Roman"/>
          <w:sz w:val="24"/>
          <w:szCs w:val="24"/>
        </w:rPr>
        <w:t xml:space="preserve">other </w:t>
      </w:r>
      <w:r w:rsidR="00790729">
        <w:rPr>
          <w:rFonts w:ascii="Times New Roman" w:hAnsi="Times New Roman" w:cs="Times New Roman"/>
          <w:sz w:val="24"/>
          <w:szCs w:val="24"/>
        </w:rPr>
        <w:t>C</w:t>
      </w:r>
      <w:r w:rsidR="00381A82" w:rsidRPr="003E6FF9">
        <w:rPr>
          <w:rFonts w:ascii="Times New Roman" w:hAnsi="Times New Roman" w:cs="Times New Roman"/>
          <w:sz w:val="24"/>
          <w:szCs w:val="24"/>
        </w:rPr>
        <w:t xml:space="preserve">rop </w:t>
      </w:r>
      <w:r w:rsidR="00790729">
        <w:rPr>
          <w:rFonts w:ascii="Times New Roman" w:hAnsi="Times New Roman" w:cs="Times New Roman"/>
          <w:sz w:val="24"/>
          <w:szCs w:val="24"/>
        </w:rPr>
        <w:t>S</w:t>
      </w:r>
      <w:r w:rsidR="00717BD2" w:rsidRPr="003E6FF9">
        <w:rPr>
          <w:rFonts w:ascii="Times New Roman" w:hAnsi="Times New Roman" w:cs="Times New Roman"/>
          <w:sz w:val="24"/>
          <w:szCs w:val="24"/>
        </w:rPr>
        <w:t>cience article in the last decade. The highlights of the study included; There have been significant reduction</w:t>
      </w:r>
      <w:r w:rsidR="00093902">
        <w:rPr>
          <w:rFonts w:ascii="Times New Roman" w:hAnsi="Times New Roman" w:cs="Times New Roman"/>
          <w:sz w:val="24"/>
          <w:szCs w:val="24"/>
        </w:rPr>
        <w:t>s</w:t>
      </w:r>
      <w:r w:rsidR="00717BD2" w:rsidRPr="003E6FF9">
        <w:rPr>
          <w:rFonts w:ascii="Times New Roman" w:hAnsi="Times New Roman" w:cs="Times New Roman"/>
          <w:sz w:val="24"/>
          <w:szCs w:val="24"/>
        </w:rPr>
        <w:t xml:space="preserve"> in personnel in plant breeding over last 5 years, program leaders are aging, there has been increasing budget shortfalls that have increased uncertainty endangering support of key personnel, decreased maintenance of core infrastructure &amp; operations, and limiting the use of current technology. This has also decreased graduate and post-graduate training. </w:t>
      </w:r>
      <w:r w:rsidR="00083047" w:rsidRPr="003E6FF9">
        <w:rPr>
          <w:rFonts w:ascii="Times New Roman" w:hAnsi="Times New Roman" w:cs="Times New Roman"/>
          <w:sz w:val="24"/>
          <w:szCs w:val="24"/>
        </w:rPr>
        <w:t xml:space="preserve">There </w:t>
      </w:r>
      <w:r w:rsidR="00093902" w:rsidRPr="003E6FF9">
        <w:rPr>
          <w:rFonts w:ascii="Times New Roman" w:hAnsi="Times New Roman" w:cs="Times New Roman"/>
          <w:sz w:val="24"/>
          <w:szCs w:val="24"/>
        </w:rPr>
        <w:t>is</w:t>
      </w:r>
      <w:r w:rsidR="00083047" w:rsidRPr="003E6FF9">
        <w:rPr>
          <w:rFonts w:ascii="Times New Roman" w:hAnsi="Times New Roman" w:cs="Times New Roman"/>
          <w:sz w:val="24"/>
          <w:szCs w:val="24"/>
        </w:rPr>
        <w:t xml:space="preserve"> a total of </w:t>
      </w:r>
      <w:r w:rsidRPr="003E6FF9">
        <w:rPr>
          <w:rFonts w:ascii="Times New Roman" w:hAnsi="Times New Roman" w:cs="Times New Roman"/>
          <w:sz w:val="24"/>
          <w:szCs w:val="24"/>
        </w:rPr>
        <w:t xml:space="preserve">366 </w:t>
      </w:r>
      <w:r w:rsidR="00083047" w:rsidRPr="003E6FF9">
        <w:rPr>
          <w:rFonts w:ascii="Times New Roman" w:hAnsi="Times New Roman" w:cs="Times New Roman"/>
          <w:sz w:val="24"/>
          <w:szCs w:val="24"/>
        </w:rPr>
        <w:t xml:space="preserve">programs </w:t>
      </w:r>
      <w:r w:rsidRPr="003E6FF9">
        <w:rPr>
          <w:rFonts w:ascii="Times New Roman" w:hAnsi="Times New Roman" w:cs="Times New Roman"/>
          <w:sz w:val="24"/>
          <w:szCs w:val="24"/>
        </w:rPr>
        <w:t xml:space="preserve">that are searchable on the interactive U.S. map </w:t>
      </w:r>
      <w:r w:rsidR="00093902">
        <w:rPr>
          <w:rFonts w:ascii="Times New Roman" w:hAnsi="Times New Roman" w:cs="Times New Roman"/>
          <w:sz w:val="24"/>
          <w:szCs w:val="24"/>
        </w:rPr>
        <w:t xml:space="preserve">available at </w:t>
      </w:r>
      <w:r w:rsidRPr="003E6FF9">
        <w:rPr>
          <w:rFonts w:ascii="Times New Roman" w:hAnsi="Times New Roman" w:cs="Times New Roman"/>
          <w:sz w:val="24"/>
          <w:szCs w:val="24"/>
        </w:rPr>
        <w:t xml:space="preserve">https://www.nrsp10.org/. </w:t>
      </w:r>
      <w:r w:rsidR="00FC1C7E" w:rsidRPr="003E6FF9">
        <w:rPr>
          <w:rFonts w:ascii="Times New Roman" w:hAnsi="Times New Roman" w:cs="Times New Roman"/>
          <w:sz w:val="24"/>
          <w:szCs w:val="24"/>
        </w:rPr>
        <w:t>The breeding programs are recorded by the crop since many breeders are working on more than one crop.</w:t>
      </w:r>
      <w:r w:rsidR="00083047" w:rsidRPr="003E6FF9">
        <w:rPr>
          <w:rFonts w:ascii="Times New Roman" w:hAnsi="Times New Roman" w:cs="Times New Roman"/>
          <w:sz w:val="24"/>
          <w:szCs w:val="24"/>
        </w:rPr>
        <w:t xml:space="preserve"> The goal in the next 5-years is to repeat the survey to understand how things change over time.</w:t>
      </w:r>
      <w:r w:rsidR="006F6C63" w:rsidRPr="003E6FF9">
        <w:rPr>
          <w:rFonts w:ascii="Times New Roman" w:hAnsi="Times New Roman" w:cs="Times New Roman"/>
          <w:sz w:val="24"/>
          <w:szCs w:val="24"/>
        </w:rPr>
        <w:t xml:space="preserve"> </w:t>
      </w:r>
      <w:bookmarkEnd w:id="2"/>
      <w:r w:rsidR="00083047" w:rsidRPr="003E6FF9">
        <w:rPr>
          <w:rFonts w:ascii="Times New Roman" w:hAnsi="Times New Roman" w:cs="Times New Roman"/>
          <w:sz w:val="24"/>
          <w:szCs w:val="24"/>
        </w:rPr>
        <w:t>In the next cycle there is also a goal of trying to understand the capacity of the</w:t>
      </w:r>
      <w:r w:rsidR="009843F2" w:rsidRPr="003E6FF9">
        <w:rPr>
          <w:rFonts w:ascii="Times New Roman" w:hAnsi="Times New Roman" w:cs="Times New Roman"/>
          <w:sz w:val="24"/>
          <w:szCs w:val="24"/>
        </w:rPr>
        <w:t xml:space="preserve"> </w:t>
      </w:r>
      <w:r w:rsidR="001047F9" w:rsidRPr="003E6FF9">
        <w:rPr>
          <w:rFonts w:ascii="Times New Roman" w:hAnsi="Times New Roman" w:cs="Times New Roman"/>
          <w:sz w:val="24"/>
          <w:szCs w:val="24"/>
        </w:rPr>
        <w:t>private sector</w:t>
      </w:r>
      <w:r w:rsidR="00083047" w:rsidRPr="003E6FF9">
        <w:rPr>
          <w:rFonts w:ascii="Times New Roman" w:hAnsi="Times New Roman" w:cs="Times New Roman"/>
          <w:sz w:val="24"/>
          <w:szCs w:val="24"/>
        </w:rPr>
        <w:t xml:space="preserve">, which will also explore </w:t>
      </w:r>
      <w:r w:rsidR="00431D8E" w:rsidRPr="003E6FF9">
        <w:rPr>
          <w:rFonts w:ascii="Times New Roman" w:hAnsi="Times New Roman" w:cs="Times New Roman"/>
          <w:sz w:val="24"/>
          <w:szCs w:val="24"/>
        </w:rPr>
        <w:t xml:space="preserve">the educational profile of the future workforce. </w:t>
      </w:r>
      <w:r w:rsidR="004E7FC1">
        <w:rPr>
          <w:rFonts w:ascii="Times New Roman" w:hAnsi="Times New Roman" w:cs="Times New Roman"/>
          <w:sz w:val="24"/>
          <w:szCs w:val="24"/>
        </w:rPr>
        <w:t>A</w:t>
      </w:r>
      <w:r w:rsidR="00083047" w:rsidRPr="003E6FF9">
        <w:rPr>
          <w:rFonts w:ascii="Times New Roman" w:hAnsi="Times New Roman" w:cs="Times New Roman"/>
          <w:sz w:val="24"/>
          <w:szCs w:val="24"/>
        </w:rPr>
        <w:t xml:space="preserve"> new method will be needed in order to maximize the amount of information that will be gathered</w:t>
      </w:r>
      <w:r w:rsidR="004E7FC1">
        <w:rPr>
          <w:rFonts w:ascii="Times New Roman" w:hAnsi="Times New Roman" w:cs="Times New Roman"/>
          <w:sz w:val="24"/>
          <w:szCs w:val="24"/>
        </w:rPr>
        <w:t xml:space="preserve"> that fills in gaps that are not already publically shared</w:t>
      </w:r>
      <w:r w:rsidR="00083047" w:rsidRPr="003E6FF9">
        <w:rPr>
          <w:rFonts w:ascii="Times New Roman" w:hAnsi="Times New Roman" w:cs="Times New Roman"/>
          <w:sz w:val="24"/>
          <w:szCs w:val="24"/>
        </w:rPr>
        <w:t xml:space="preserve">. </w:t>
      </w:r>
      <w:r w:rsidR="001047F9" w:rsidRPr="003E6FF9">
        <w:rPr>
          <w:rFonts w:ascii="Times New Roman" w:hAnsi="Times New Roman" w:cs="Times New Roman"/>
          <w:sz w:val="24"/>
          <w:szCs w:val="24"/>
        </w:rPr>
        <w:t xml:space="preserve">There is potential to tie this into PBCC objective four to see what </w:t>
      </w:r>
      <w:r w:rsidR="009843F2" w:rsidRPr="003E6FF9">
        <w:rPr>
          <w:rFonts w:ascii="Times New Roman" w:hAnsi="Times New Roman" w:cs="Times New Roman"/>
          <w:sz w:val="24"/>
          <w:szCs w:val="24"/>
        </w:rPr>
        <w:t xml:space="preserve">education </w:t>
      </w:r>
      <w:r w:rsidR="00431D8E" w:rsidRPr="003E6FF9">
        <w:rPr>
          <w:rFonts w:ascii="Times New Roman" w:hAnsi="Times New Roman" w:cs="Times New Roman"/>
          <w:sz w:val="24"/>
          <w:szCs w:val="24"/>
        </w:rPr>
        <w:t>private breeding companies are</w:t>
      </w:r>
      <w:r w:rsidR="001047F9" w:rsidRPr="003E6FF9">
        <w:rPr>
          <w:rFonts w:ascii="Times New Roman" w:hAnsi="Times New Roman" w:cs="Times New Roman"/>
          <w:sz w:val="24"/>
          <w:szCs w:val="24"/>
        </w:rPr>
        <w:t xml:space="preserve"> </w:t>
      </w:r>
      <w:r w:rsidR="009843F2" w:rsidRPr="003E6FF9">
        <w:rPr>
          <w:rFonts w:ascii="Times New Roman" w:hAnsi="Times New Roman" w:cs="Times New Roman"/>
          <w:sz w:val="24"/>
          <w:szCs w:val="24"/>
        </w:rPr>
        <w:t>looking</w:t>
      </w:r>
      <w:r w:rsidR="001047F9" w:rsidRPr="003E6FF9">
        <w:rPr>
          <w:rFonts w:ascii="Times New Roman" w:hAnsi="Times New Roman" w:cs="Times New Roman"/>
          <w:sz w:val="24"/>
          <w:szCs w:val="24"/>
        </w:rPr>
        <w:t xml:space="preserve"> for </w:t>
      </w:r>
      <w:r w:rsidR="009843F2" w:rsidRPr="003E6FF9">
        <w:rPr>
          <w:rFonts w:ascii="Times New Roman" w:hAnsi="Times New Roman" w:cs="Times New Roman"/>
          <w:sz w:val="24"/>
          <w:szCs w:val="24"/>
        </w:rPr>
        <w:t xml:space="preserve">in </w:t>
      </w:r>
      <w:r w:rsidR="001047F9" w:rsidRPr="003E6FF9">
        <w:rPr>
          <w:rFonts w:ascii="Times New Roman" w:hAnsi="Times New Roman" w:cs="Times New Roman"/>
          <w:sz w:val="24"/>
          <w:szCs w:val="24"/>
        </w:rPr>
        <w:t xml:space="preserve">the future workforce. If you are interested in participating, contact </w:t>
      </w:r>
      <w:r w:rsidR="00A00C66" w:rsidRPr="003E6FF9">
        <w:rPr>
          <w:rFonts w:ascii="Times New Roman" w:hAnsi="Times New Roman" w:cs="Times New Roman"/>
          <w:sz w:val="24"/>
          <w:szCs w:val="24"/>
        </w:rPr>
        <w:t xml:space="preserve">KE, WS </w:t>
      </w:r>
      <w:r w:rsidR="00AC4E72" w:rsidRPr="003E6FF9">
        <w:rPr>
          <w:rFonts w:ascii="Times New Roman" w:hAnsi="Times New Roman" w:cs="Times New Roman"/>
          <w:sz w:val="24"/>
          <w:szCs w:val="24"/>
        </w:rPr>
        <w:t xml:space="preserve">and or </w:t>
      </w:r>
      <w:r w:rsidR="00A00C66" w:rsidRPr="003E6FF9">
        <w:rPr>
          <w:rFonts w:ascii="Times New Roman" w:hAnsi="Times New Roman" w:cs="Times New Roman"/>
          <w:sz w:val="24"/>
          <w:szCs w:val="24"/>
        </w:rPr>
        <w:t>MBK</w:t>
      </w:r>
      <w:r w:rsidR="001047F9" w:rsidRPr="003E6FF9">
        <w:rPr>
          <w:rFonts w:ascii="Times New Roman" w:hAnsi="Times New Roman" w:cs="Times New Roman"/>
          <w:sz w:val="24"/>
          <w:szCs w:val="24"/>
        </w:rPr>
        <w:t>.</w:t>
      </w:r>
    </w:p>
    <w:p w14:paraId="69AA4CE1" w14:textId="77777777" w:rsidR="001047F9" w:rsidRPr="003E6FF9" w:rsidRDefault="001047F9" w:rsidP="00080BE4">
      <w:pPr>
        <w:spacing w:before="240"/>
        <w:rPr>
          <w:rFonts w:ascii="Times New Roman" w:hAnsi="Times New Roman" w:cs="Times New Roman"/>
          <w:b/>
          <w:sz w:val="24"/>
          <w:szCs w:val="24"/>
        </w:rPr>
      </w:pPr>
      <w:r w:rsidRPr="003E6FF9">
        <w:rPr>
          <w:rFonts w:ascii="Times New Roman" w:hAnsi="Times New Roman" w:cs="Times New Roman"/>
          <w:b/>
          <w:sz w:val="24"/>
          <w:szCs w:val="24"/>
        </w:rPr>
        <w:t>Objective 2: Promote the conservation, characterization, and utilization of plant genetic resources and access to those resources for plant breeding.</w:t>
      </w:r>
    </w:p>
    <w:p w14:paraId="498B6E0E" w14:textId="0543A9B6" w:rsidR="00080BE4" w:rsidRPr="003E6FF9" w:rsidRDefault="00E336B5" w:rsidP="001047F9">
      <w:pPr>
        <w:rPr>
          <w:rFonts w:ascii="Times New Roman" w:hAnsi="Times New Roman" w:cs="Times New Roman"/>
          <w:sz w:val="24"/>
          <w:szCs w:val="24"/>
        </w:rPr>
      </w:pPr>
      <w:r w:rsidRPr="003E6FF9">
        <w:rPr>
          <w:rFonts w:ascii="Times New Roman" w:hAnsi="Times New Roman" w:cs="Times New Roman"/>
          <w:sz w:val="24"/>
          <w:szCs w:val="24"/>
        </w:rPr>
        <w:t>S</w:t>
      </w:r>
      <w:r w:rsidR="00AC4E72" w:rsidRPr="003E6FF9">
        <w:rPr>
          <w:rFonts w:ascii="Times New Roman" w:hAnsi="Times New Roman" w:cs="Times New Roman"/>
          <w:sz w:val="24"/>
          <w:szCs w:val="24"/>
        </w:rPr>
        <w:t>everal</w:t>
      </w:r>
      <w:r w:rsidR="001047F9" w:rsidRPr="003E6FF9">
        <w:rPr>
          <w:rFonts w:ascii="Times New Roman" w:hAnsi="Times New Roman" w:cs="Times New Roman"/>
          <w:sz w:val="24"/>
          <w:szCs w:val="24"/>
        </w:rPr>
        <w:t xml:space="preserve"> major accomplishments</w:t>
      </w:r>
      <w:r w:rsidRPr="003E6FF9">
        <w:rPr>
          <w:rFonts w:ascii="Times New Roman" w:hAnsi="Times New Roman" w:cs="Times New Roman"/>
          <w:sz w:val="24"/>
          <w:szCs w:val="24"/>
        </w:rPr>
        <w:t xml:space="preserve"> were completed under this objective:</w:t>
      </w:r>
      <w:r w:rsidR="00532A82" w:rsidRPr="003E6FF9">
        <w:rPr>
          <w:rFonts w:ascii="Times New Roman" w:hAnsi="Times New Roman" w:cs="Times New Roman"/>
          <w:sz w:val="24"/>
          <w:szCs w:val="24"/>
        </w:rPr>
        <w:t xml:space="preserve"> (1)</w:t>
      </w:r>
      <w:r w:rsidR="00250444" w:rsidRPr="003E6FF9">
        <w:rPr>
          <w:rFonts w:ascii="Times New Roman" w:hAnsi="Times New Roman" w:cs="Times New Roman"/>
          <w:sz w:val="24"/>
          <w:szCs w:val="24"/>
        </w:rPr>
        <w:t xml:space="preserve"> </w:t>
      </w:r>
      <w:r w:rsidR="007E21C6" w:rsidRPr="003E6FF9">
        <w:rPr>
          <w:rFonts w:ascii="Times New Roman" w:hAnsi="Times New Roman" w:cs="Times New Roman"/>
          <w:sz w:val="24"/>
          <w:szCs w:val="24"/>
        </w:rPr>
        <w:t>Completion of infographics</w:t>
      </w:r>
      <w:r w:rsidRPr="003E6FF9">
        <w:rPr>
          <w:rFonts w:ascii="Times New Roman" w:hAnsi="Times New Roman" w:cs="Times New Roman"/>
          <w:sz w:val="24"/>
          <w:szCs w:val="24"/>
        </w:rPr>
        <w:t>;</w:t>
      </w:r>
      <w:r w:rsidR="00532A82" w:rsidRPr="003E6FF9">
        <w:rPr>
          <w:rFonts w:ascii="Times New Roman" w:hAnsi="Times New Roman" w:cs="Times New Roman"/>
          <w:sz w:val="24"/>
          <w:szCs w:val="24"/>
        </w:rPr>
        <w:t xml:space="preserve"> (2)</w:t>
      </w:r>
      <w:r w:rsidR="007E21C6" w:rsidRPr="003E6FF9">
        <w:rPr>
          <w:rFonts w:ascii="Times New Roman" w:hAnsi="Times New Roman" w:cs="Times New Roman"/>
          <w:sz w:val="24"/>
          <w:szCs w:val="24"/>
        </w:rPr>
        <w:t xml:space="preserve"> Completion of Ebook on CWR use in breeding </w:t>
      </w:r>
      <w:hyperlink r:id="rId11" w:history="1">
        <w:r w:rsidR="007E21C6" w:rsidRPr="003E6FF9">
          <w:rPr>
            <w:rStyle w:val="Hyperlink"/>
            <w:rFonts w:ascii="Times New Roman" w:hAnsi="Times New Roman" w:cs="Times New Roman"/>
            <w:sz w:val="24"/>
            <w:szCs w:val="24"/>
          </w:rPr>
          <w:t>https://colostate.pressbooks.pub/cropwildrelatives/</w:t>
        </w:r>
      </w:hyperlink>
      <w:r w:rsidR="007E21C6" w:rsidRPr="003E6FF9">
        <w:rPr>
          <w:rFonts w:ascii="Times New Roman" w:hAnsi="Times New Roman" w:cs="Times New Roman"/>
          <w:sz w:val="24"/>
          <w:szCs w:val="24"/>
        </w:rPr>
        <w:t>, which was inspired by PBCC and made possible in part by funding from USDA-ARS, Colorado State University, IICA-PROCINORTE, and USAID</w:t>
      </w:r>
      <w:r w:rsidRPr="003E6FF9">
        <w:rPr>
          <w:rFonts w:ascii="Times New Roman" w:hAnsi="Times New Roman" w:cs="Times New Roman"/>
          <w:sz w:val="24"/>
          <w:szCs w:val="24"/>
        </w:rPr>
        <w:t>;</w:t>
      </w:r>
      <w:r w:rsidR="00532A82" w:rsidRPr="003E6FF9">
        <w:rPr>
          <w:rFonts w:ascii="Times New Roman" w:hAnsi="Times New Roman" w:cs="Times New Roman"/>
          <w:sz w:val="24"/>
          <w:szCs w:val="24"/>
        </w:rPr>
        <w:t xml:space="preserve"> (3)</w:t>
      </w:r>
      <w:r w:rsidR="00CA5228" w:rsidRPr="003E6FF9">
        <w:rPr>
          <w:rFonts w:ascii="Times New Roman" w:hAnsi="Times New Roman" w:cs="Times New Roman"/>
          <w:sz w:val="24"/>
          <w:szCs w:val="24"/>
        </w:rPr>
        <w:t xml:space="preserve"> Higher education challenge grant on “Enhancing Educational Outcomes For Plant Genetic Resources Conservation and Use” was awarded in June 2020</w:t>
      </w:r>
      <w:r w:rsidR="001047F9" w:rsidRPr="003E6FF9">
        <w:rPr>
          <w:rFonts w:ascii="Times New Roman" w:hAnsi="Times New Roman" w:cs="Times New Roman"/>
          <w:sz w:val="24"/>
          <w:szCs w:val="24"/>
        </w:rPr>
        <w:t>.</w:t>
      </w:r>
      <w:r w:rsidR="00CA5228" w:rsidRPr="003E6FF9">
        <w:rPr>
          <w:rFonts w:ascii="Times New Roman" w:hAnsi="Times New Roman" w:cs="Times New Roman"/>
          <w:sz w:val="24"/>
          <w:szCs w:val="24"/>
        </w:rPr>
        <w:t xml:space="preserve"> (4) a paper on the s</w:t>
      </w:r>
      <w:r w:rsidR="00156743" w:rsidRPr="003E6FF9">
        <w:rPr>
          <w:rFonts w:ascii="Times New Roman" w:hAnsi="Times New Roman" w:cs="Times New Roman"/>
          <w:sz w:val="24"/>
          <w:szCs w:val="24"/>
        </w:rPr>
        <w:t xml:space="preserve">urvey on Plant Genetic Resources Learning Materials </w:t>
      </w:r>
      <w:r w:rsidR="00CA5228" w:rsidRPr="003E6FF9">
        <w:rPr>
          <w:rFonts w:ascii="Times New Roman" w:hAnsi="Times New Roman" w:cs="Times New Roman"/>
          <w:sz w:val="24"/>
          <w:szCs w:val="24"/>
        </w:rPr>
        <w:t>published in Crop Science ‘Volk, G. M., Bretting, P. K., &amp; Byrne, P. F. (2019). Survey identifies essential plant genetic resources training program components. Crop Science, 59(6), 2308-2316’</w:t>
      </w:r>
      <w:r w:rsidR="00156743" w:rsidRPr="003E6FF9">
        <w:rPr>
          <w:rFonts w:ascii="Times New Roman" w:hAnsi="Times New Roman" w:cs="Times New Roman"/>
          <w:sz w:val="24"/>
          <w:szCs w:val="24"/>
        </w:rPr>
        <w:t xml:space="preserve">. </w:t>
      </w:r>
      <w:r w:rsidR="00CA5228" w:rsidRPr="003E6FF9">
        <w:rPr>
          <w:rFonts w:ascii="Times New Roman" w:hAnsi="Times New Roman" w:cs="Times New Roman"/>
          <w:sz w:val="24"/>
          <w:szCs w:val="24"/>
        </w:rPr>
        <w:t xml:space="preserve">The use of these different materials is going to be tracked. </w:t>
      </w:r>
      <w:r w:rsidR="00532A82" w:rsidRPr="003E6FF9">
        <w:rPr>
          <w:rFonts w:ascii="Times New Roman" w:hAnsi="Times New Roman" w:cs="Times New Roman"/>
          <w:sz w:val="24"/>
          <w:szCs w:val="24"/>
        </w:rPr>
        <w:t>Given the number of activities</w:t>
      </w:r>
      <w:r w:rsidR="009663A8">
        <w:rPr>
          <w:rFonts w:ascii="Times New Roman" w:hAnsi="Times New Roman" w:cs="Times New Roman"/>
          <w:sz w:val="24"/>
          <w:szCs w:val="24"/>
        </w:rPr>
        <w:t>.</w:t>
      </w:r>
      <w:r w:rsidR="002B0806">
        <w:rPr>
          <w:rFonts w:ascii="Times New Roman" w:hAnsi="Times New Roman" w:cs="Times New Roman"/>
          <w:sz w:val="24"/>
          <w:szCs w:val="24"/>
        </w:rPr>
        <w:t xml:space="preserve"> </w:t>
      </w:r>
      <w:r w:rsidR="009663A8">
        <w:rPr>
          <w:rFonts w:ascii="Times New Roman" w:hAnsi="Times New Roman" w:cs="Times New Roman"/>
          <w:sz w:val="24"/>
          <w:szCs w:val="24"/>
        </w:rPr>
        <w:t>T</w:t>
      </w:r>
      <w:r w:rsidR="001047F9" w:rsidRPr="003E6FF9">
        <w:rPr>
          <w:rFonts w:ascii="Times New Roman" w:hAnsi="Times New Roman" w:cs="Times New Roman"/>
          <w:sz w:val="24"/>
          <w:szCs w:val="24"/>
        </w:rPr>
        <w:t xml:space="preserve">here is a </w:t>
      </w:r>
      <w:r w:rsidR="00781FD5" w:rsidRPr="003E6FF9">
        <w:rPr>
          <w:rFonts w:ascii="Times New Roman" w:hAnsi="Times New Roman" w:cs="Times New Roman"/>
          <w:sz w:val="24"/>
          <w:szCs w:val="24"/>
        </w:rPr>
        <w:t xml:space="preserve">desire </w:t>
      </w:r>
      <w:r w:rsidR="001047F9" w:rsidRPr="003E6FF9">
        <w:rPr>
          <w:rFonts w:ascii="Times New Roman" w:hAnsi="Times New Roman" w:cs="Times New Roman"/>
          <w:sz w:val="24"/>
          <w:szCs w:val="24"/>
        </w:rPr>
        <w:t xml:space="preserve">to increase the size of the team working on this objective. </w:t>
      </w:r>
    </w:p>
    <w:p w14:paraId="4EBABB02" w14:textId="77777777" w:rsidR="001047F9" w:rsidRPr="003E6FF9" w:rsidRDefault="001047F9" w:rsidP="00080BE4">
      <w:pPr>
        <w:spacing w:before="240"/>
        <w:rPr>
          <w:rFonts w:ascii="Times New Roman" w:hAnsi="Times New Roman" w:cs="Times New Roman"/>
          <w:b/>
          <w:sz w:val="24"/>
          <w:szCs w:val="24"/>
        </w:rPr>
      </w:pPr>
      <w:r w:rsidRPr="003E6FF9">
        <w:rPr>
          <w:rFonts w:ascii="Times New Roman" w:hAnsi="Times New Roman" w:cs="Times New Roman"/>
          <w:b/>
          <w:sz w:val="24"/>
          <w:szCs w:val="24"/>
        </w:rPr>
        <w:t>Objective 3: Identify Best Management Practices for public sector intellectual property protection to encourage the creation and distribution of improved crops for a broad range of needs and opportunities.</w:t>
      </w:r>
    </w:p>
    <w:p w14:paraId="6CA51424" w14:textId="043776DD" w:rsidR="001047F9" w:rsidRPr="003E6FF9" w:rsidRDefault="00080BE4" w:rsidP="001047F9">
      <w:pPr>
        <w:rPr>
          <w:rFonts w:ascii="Times New Roman" w:hAnsi="Times New Roman" w:cs="Times New Roman"/>
          <w:sz w:val="24"/>
          <w:szCs w:val="24"/>
        </w:rPr>
      </w:pPr>
      <w:r w:rsidRPr="003E6FF9">
        <w:rPr>
          <w:rFonts w:ascii="Times New Roman" w:hAnsi="Times New Roman" w:cs="Times New Roman"/>
          <w:sz w:val="24"/>
          <w:szCs w:val="24"/>
        </w:rPr>
        <w:t>Outcome of this objective</w:t>
      </w:r>
      <w:r w:rsidR="00093902">
        <w:rPr>
          <w:rFonts w:ascii="Times New Roman" w:hAnsi="Times New Roman" w:cs="Times New Roman"/>
          <w:sz w:val="24"/>
          <w:szCs w:val="24"/>
        </w:rPr>
        <w:t xml:space="preserve">, Intellectual Property Rights </w:t>
      </w:r>
      <w:r w:rsidRPr="003E6FF9">
        <w:rPr>
          <w:rFonts w:ascii="Times New Roman" w:hAnsi="Times New Roman" w:cs="Times New Roman"/>
          <w:sz w:val="24"/>
          <w:szCs w:val="24"/>
        </w:rPr>
        <w:t>(IPR practices) have been found useful for Land Grant Universit</w:t>
      </w:r>
      <w:r w:rsidR="00093902">
        <w:rPr>
          <w:rFonts w:ascii="Times New Roman" w:hAnsi="Times New Roman" w:cs="Times New Roman"/>
          <w:sz w:val="24"/>
          <w:szCs w:val="24"/>
        </w:rPr>
        <w:t>ies</w:t>
      </w:r>
      <w:r w:rsidRPr="003E6FF9">
        <w:rPr>
          <w:rFonts w:ascii="Times New Roman" w:hAnsi="Times New Roman" w:cs="Times New Roman"/>
          <w:sz w:val="24"/>
          <w:szCs w:val="24"/>
        </w:rPr>
        <w:t xml:space="preserve"> in developing their own IPR policy. Even though there was no major activity in this objective in the past year</w:t>
      </w:r>
      <w:r w:rsidR="00093902">
        <w:rPr>
          <w:rFonts w:ascii="Times New Roman" w:hAnsi="Times New Roman" w:cs="Times New Roman"/>
          <w:sz w:val="24"/>
          <w:szCs w:val="24"/>
        </w:rPr>
        <w:t>,</w:t>
      </w:r>
      <w:r w:rsidRPr="003E6FF9">
        <w:rPr>
          <w:rFonts w:ascii="Times New Roman" w:hAnsi="Times New Roman" w:cs="Times New Roman"/>
          <w:sz w:val="24"/>
          <w:szCs w:val="24"/>
        </w:rPr>
        <w:t xml:space="preserve"> </w:t>
      </w:r>
      <w:r w:rsidR="001047F9" w:rsidRPr="003E6FF9">
        <w:rPr>
          <w:rFonts w:ascii="Times New Roman" w:hAnsi="Times New Roman" w:cs="Times New Roman"/>
          <w:sz w:val="24"/>
          <w:szCs w:val="24"/>
        </w:rPr>
        <w:t>Bill Tracy has continued to work on</w:t>
      </w:r>
      <w:r w:rsidR="00093902">
        <w:rPr>
          <w:rFonts w:ascii="Times New Roman" w:hAnsi="Times New Roman" w:cs="Times New Roman"/>
          <w:sz w:val="24"/>
          <w:szCs w:val="24"/>
        </w:rPr>
        <w:t xml:space="preserve"> IPR and </w:t>
      </w:r>
      <w:r w:rsidR="001047F9" w:rsidRPr="003E6FF9">
        <w:rPr>
          <w:rFonts w:ascii="Times New Roman" w:hAnsi="Times New Roman" w:cs="Times New Roman"/>
          <w:sz w:val="24"/>
          <w:szCs w:val="24"/>
        </w:rPr>
        <w:t>communicating IPR issues to tech transfer professionals and tech transfer officers</w:t>
      </w:r>
      <w:r w:rsidR="00781FD5" w:rsidRPr="003E6FF9">
        <w:rPr>
          <w:rFonts w:ascii="Times New Roman" w:hAnsi="Times New Roman" w:cs="Times New Roman"/>
          <w:sz w:val="24"/>
          <w:szCs w:val="24"/>
        </w:rPr>
        <w:t xml:space="preserve"> (https://agronomy.wisc.edu/ipr-summit/</w:t>
      </w:r>
      <w:r w:rsidR="001047F9" w:rsidRPr="003E6FF9">
        <w:rPr>
          <w:rFonts w:ascii="Times New Roman" w:hAnsi="Times New Roman" w:cs="Times New Roman"/>
          <w:sz w:val="24"/>
          <w:szCs w:val="24"/>
        </w:rPr>
        <w:t xml:space="preserve">. </w:t>
      </w:r>
    </w:p>
    <w:p w14:paraId="16CE2483" w14:textId="77777777" w:rsidR="009663A8" w:rsidRDefault="009663A8" w:rsidP="001047F9">
      <w:pPr>
        <w:rPr>
          <w:rFonts w:ascii="Times New Roman" w:hAnsi="Times New Roman" w:cs="Times New Roman"/>
          <w:b/>
          <w:sz w:val="24"/>
          <w:szCs w:val="24"/>
        </w:rPr>
      </w:pPr>
    </w:p>
    <w:p w14:paraId="3747BDEF" w14:textId="77777777" w:rsidR="009663A8" w:rsidRDefault="009663A8" w:rsidP="001047F9">
      <w:pPr>
        <w:rPr>
          <w:rFonts w:ascii="Times New Roman" w:hAnsi="Times New Roman" w:cs="Times New Roman"/>
          <w:b/>
          <w:sz w:val="24"/>
          <w:szCs w:val="24"/>
        </w:rPr>
      </w:pPr>
    </w:p>
    <w:p w14:paraId="14028FCF" w14:textId="7D5B6BE9" w:rsidR="001047F9" w:rsidRPr="003E6FF9" w:rsidRDefault="001047F9" w:rsidP="001047F9">
      <w:pPr>
        <w:rPr>
          <w:rFonts w:ascii="Times New Roman" w:hAnsi="Times New Roman" w:cs="Times New Roman"/>
          <w:b/>
          <w:sz w:val="24"/>
          <w:szCs w:val="24"/>
        </w:rPr>
      </w:pPr>
      <w:r w:rsidRPr="003E6FF9">
        <w:rPr>
          <w:rFonts w:ascii="Times New Roman" w:hAnsi="Times New Roman" w:cs="Times New Roman"/>
          <w:b/>
          <w:sz w:val="24"/>
          <w:szCs w:val="24"/>
        </w:rPr>
        <w:lastRenderedPageBreak/>
        <w:t>Objective 4: Optimize opportunities for public-private collaboration in plant breeding research and education, including continuing education for plant breeders.</w:t>
      </w:r>
    </w:p>
    <w:p w14:paraId="0C9EAC56" w14:textId="182B4B35" w:rsidR="00080BE4" w:rsidRPr="003E6FF9" w:rsidRDefault="001047F9" w:rsidP="001047F9">
      <w:pPr>
        <w:rPr>
          <w:rFonts w:ascii="Times New Roman" w:hAnsi="Times New Roman" w:cs="Times New Roman"/>
          <w:sz w:val="24"/>
          <w:szCs w:val="24"/>
        </w:rPr>
      </w:pPr>
      <w:r w:rsidRPr="003E6FF9">
        <w:rPr>
          <w:rFonts w:ascii="Times New Roman" w:hAnsi="Times New Roman" w:cs="Times New Roman"/>
          <w:sz w:val="24"/>
          <w:szCs w:val="24"/>
        </w:rPr>
        <w:t>The current focus is working on a common core for plant breeding that can be transferred across institutions. This has been done in the context of develop</w:t>
      </w:r>
      <w:r w:rsidR="00532355" w:rsidRPr="003E6FF9">
        <w:rPr>
          <w:rFonts w:ascii="Times New Roman" w:hAnsi="Times New Roman" w:cs="Times New Roman"/>
          <w:sz w:val="24"/>
          <w:szCs w:val="24"/>
        </w:rPr>
        <w:t>ed</w:t>
      </w:r>
      <w:r w:rsidRPr="003E6FF9">
        <w:rPr>
          <w:rFonts w:ascii="Times New Roman" w:hAnsi="Times New Roman" w:cs="Times New Roman"/>
          <w:sz w:val="24"/>
          <w:szCs w:val="24"/>
        </w:rPr>
        <w:t xml:space="preserve"> online degree programs </w:t>
      </w:r>
      <w:r w:rsidR="00532355" w:rsidRPr="003E6FF9">
        <w:rPr>
          <w:rFonts w:ascii="Times New Roman" w:hAnsi="Times New Roman" w:cs="Times New Roman"/>
          <w:sz w:val="24"/>
          <w:szCs w:val="24"/>
        </w:rPr>
        <w:t>and</w:t>
      </w:r>
      <w:r w:rsidRPr="003E6FF9">
        <w:rPr>
          <w:rFonts w:ascii="Times New Roman" w:hAnsi="Times New Roman" w:cs="Times New Roman"/>
          <w:sz w:val="24"/>
          <w:szCs w:val="24"/>
        </w:rPr>
        <w:t xml:space="preserve"> comparing the skills gained to what is expected in both the public and private sectors. This is also the case with respect to international constraints. This pedagogy work has been done in collaboration with education researchers as well. This leads to common standards and language regarding what students should know and what results in a professional </w:t>
      </w:r>
      <w:r w:rsidR="00093902">
        <w:rPr>
          <w:rFonts w:ascii="Times New Roman" w:hAnsi="Times New Roman" w:cs="Times New Roman"/>
          <w:sz w:val="24"/>
          <w:szCs w:val="24"/>
        </w:rPr>
        <w:t xml:space="preserve">career </w:t>
      </w:r>
      <w:r w:rsidRPr="003E6FF9">
        <w:rPr>
          <w:rFonts w:ascii="Times New Roman" w:hAnsi="Times New Roman" w:cs="Times New Roman"/>
          <w:sz w:val="24"/>
          <w:szCs w:val="24"/>
        </w:rPr>
        <w:t xml:space="preserve">when they graduate from a program. </w:t>
      </w:r>
      <w:r w:rsidR="00060EDB" w:rsidRPr="003E6FF9">
        <w:rPr>
          <w:rFonts w:ascii="Times New Roman" w:hAnsi="Times New Roman" w:cs="Times New Roman"/>
          <w:sz w:val="24"/>
          <w:szCs w:val="24"/>
        </w:rPr>
        <w:t xml:space="preserve">This year work was done to develop core outcome/concept/learning objective lists generated for all </w:t>
      </w:r>
      <w:r w:rsidR="00093902">
        <w:rPr>
          <w:rFonts w:ascii="Times New Roman" w:hAnsi="Times New Roman" w:cs="Times New Roman"/>
          <w:sz w:val="24"/>
          <w:szCs w:val="24"/>
        </w:rPr>
        <w:t>Iowa State University (</w:t>
      </w:r>
      <w:r w:rsidR="00060EDB" w:rsidRPr="003E6FF9">
        <w:rPr>
          <w:rFonts w:ascii="Times New Roman" w:hAnsi="Times New Roman" w:cs="Times New Roman"/>
          <w:sz w:val="24"/>
          <w:szCs w:val="24"/>
        </w:rPr>
        <w:t>ISU</w:t>
      </w:r>
      <w:r w:rsidR="00093902">
        <w:rPr>
          <w:rFonts w:ascii="Times New Roman" w:hAnsi="Times New Roman" w:cs="Times New Roman"/>
          <w:sz w:val="24"/>
          <w:szCs w:val="24"/>
        </w:rPr>
        <w:t>)</w:t>
      </w:r>
      <w:r w:rsidR="00060EDB" w:rsidRPr="003E6FF9">
        <w:rPr>
          <w:rFonts w:ascii="Times New Roman" w:hAnsi="Times New Roman" w:cs="Times New Roman"/>
          <w:sz w:val="24"/>
          <w:szCs w:val="24"/>
        </w:rPr>
        <w:t xml:space="preserve"> </w:t>
      </w:r>
      <w:r w:rsidR="00B0063A" w:rsidRPr="003E6FF9">
        <w:rPr>
          <w:rFonts w:ascii="Times New Roman" w:hAnsi="Times New Roman" w:cs="Times New Roman"/>
          <w:sz w:val="24"/>
          <w:szCs w:val="24"/>
        </w:rPr>
        <w:t xml:space="preserve">plant breeding </w:t>
      </w:r>
      <w:r w:rsidR="00060EDB" w:rsidRPr="003E6FF9">
        <w:rPr>
          <w:rFonts w:ascii="Times New Roman" w:hAnsi="Times New Roman" w:cs="Times New Roman"/>
          <w:sz w:val="24"/>
          <w:szCs w:val="24"/>
        </w:rPr>
        <w:t>courses, this was furthered by doing “</w:t>
      </w:r>
      <w:r w:rsidR="00093902">
        <w:rPr>
          <w:rFonts w:ascii="Times New Roman" w:hAnsi="Times New Roman" w:cs="Times New Roman"/>
          <w:sz w:val="24"/>
          <w:szCs w:val="24"/>
        </w:rPr>
        <w:t>c</w:t>
      </w:r>
      <w:r w:rsidR="00060EDB" w:rsidRPr="003E6FF9">
        <w:rPr>
          <w:rFonts w:ascii="Times New Roman" w:hAnsi="Times New Roman" w:cs="Times New Roman"/>
          <w:sz w:val="24"/>
          <w:szCs w:val="24"/>
        </w:rPr>
        <w:t>ourse pairing” to identify gaps and redundancies to comply with Bloom’s taxonomy</w:t>
      </w:r>
      <w:r w:rsidR="00B0063A" w:rsidRPr="003E6FF9">
        <w:rPr>
          <w:rFonts w:ascii="Times New Roman" w:hAnsi="Times New Roman" w:cs="Times New Roman"/>
          <w:sz w:val="24"/>
          <w:szCs w:val="24"/>
        </w:rPr>
        <w:t>.</w:t>
      </w:r>
      <w:r w:rsidR="00060EDB" w:rsidRPr="003E6FF9">
        <w:rPr>
          <w:rFonts w:ascii="Times New Roman" w:hAnsi="Times New Roman" w:cs="Times New Roman"/>
          <w:sz w:val="24"/>
          <w:szCs w:val="24"/>
        </w:rPr>
        <w:t xml:space="preserve"> </w:t>
      </w:r>
      <w:r w:rsidR="00B0063A" w:rsidRPr="003E6FF9">
        <w:rPr>
          <w:rFonts w:ascii="Times New Roman" w:hAnsi="Times New Roman" w:cs="Times New Roman"/>
          <w:sz w:val="24"/>
          <w:szCs w:val="24"/>
        </w:rPr>
        <w:t>The hierarchical w</w:t>
      </w:r>
      <w:r w:rsidR="00060EDB" w:rsidRPr="003E6FF9">
        <w:rPr>
          <w:rFonts w:ascii="Times New Roman" w:hAnsi="Times New Roman" w:cs="Times New Roman"/>
          <w:sz w:val="24"/>
          <w:szCs w:val="24"/>
        </w:rPr>
        <w:t xml:space="preserve">eb-tool for MS PLBR core concept/outcomes/learning objectives </w:t>
      </w:r>
      <w:r w:rsidR="00B0063A" w:rsidRPr="003E6FF9">
        <w:rPr>
          <w:rFonts w:ascii="Times New Roman" w:hAnsi="Times New Roman" w:cs="Times New Roman"/>
          <w:sz w:val="24"/>
          <w:szCs w:val="24"/>
        </w:rPr>
        <w:t xml:space="preserve">was made public after feedback from ISU and other institutions was received. </w:t>
      </w:r>
      <w:r w:rsidR="00A44510" w:rsidRPr="003E6FF9">
        <w:rPr>
          <w:rFonts w:ascii="Times New Roman" w:hAnsi="Times New Roman" w:cs="Times New Roman"/>
          <w:sz w:val="24"/>
          <w:szCs w:val="24"/>
        </w:rPr>
        <w:t xml:space="preserve">Following similar idea as presented in </w:t>
      </w:r>
      <w:r w:rsidR="00093902">
        <w:rPr>
          <w:rFonts w:ascii="Times New Roman" w:hAnsi="Times New Roman" w:cs="Times New Roman"/>
          <w:sz w:val="24"/>
          <w:szCs w:val="24"/>
        </w:rPr>
        <w:t>O</w:t>
      </w:r>
      <w:r w:rsidR="00A44510" w:rsidRPr="003E6FF9">
        <w:rPr>
          <w:rFonts w:ascii="Times New Roman" w:hAnsi="Times New Roman" w:cs="Times New Roman"/>
          <w:sz w:val="24"/>
          <w:szCs w:val="24"/>
        </w:rPr>
        <w:t xml:space="preserve">bjective 2 for Plant Genetic Resources education. </w:t>
      </w:r>
      <w:r w:rsidRPr="003E6FF9">
        <w:rPr>
          <w:rFonts w:ascii="Times New Roman" w:hAnsi="Times New Roman" w:cs="Times New Roman"/>
          <w:sz w:val="24"/>
          <w:szCs w:val="24"/>
        </w:rPr>
        <w:t xml:space="preserve">The next steps </w:t>
      </w:r>
      <w:r w:rsidR="007034B1" w:rsidRPr="003E6FF9">
        <w:rPr>
          <w:rFonts w:ascii="Times New Roman" w:hAnsi="Times New Roman" w:cs="Times New Roman"/>
          <w:sz w:val="24"/>
          <w:szCs w:val="24"/>
        </w:rPr>
        <w:t>are to develop web-based system</w:t>
      </w:r>
      <w:r w:rsidR="00706ABF" w:rsidRPr="003E6FF9">
        <w:rPr>
          <w:rFonts w:ascii="Times New Roman" w:hAnsi="Times New Roman" w:cs="Times New Roman"/>
          <w:sz w:val="24"/>
          <w:szCs w:val="24"/>
        </w:rPr>
        <w:t xml:space="preserve"> to enable regular discussions in</w:t>
      </w:r>
      <w:r w:rsidR="007034B1" w:rsidRPr="003E6FF9">
        <w:rPr>
          <w:rFonts w:ascii="Times New Roman" w:hAnsi="Times New Roman" w:cs="Times New Roman"/>
          <w:sz w:val="24"/>
          <w:szCs w:val="24"/>
        </w:rPr>
        <w:t xml:space="preserve"> the </w:t>
      </w:r>
      <w:r w:rsidR="00706ABF" w:rsidRPr="003E6FF9">
        <w:rPr>
          <w:rFonts w:ascii="Times New Roman" w:hAnsi="Times New Roman" w:cs="Times New Roman"/>
          <w:sz w:val="24"/>
          <w:szCs w:val="24"/>
        </w:rPr>
        <w:t xml:space="preserve">plant breeding </w:t>
      </w:r>
      <w:r w:rsidR="007034B1" w:rsidRPr="003E6FF9">
        <w:rPr>
          <w:rFonts w:ascii="Times New Roman" w:hAnsi="Times New Roman" w:cs="Times New Roman"/>
          <w:sz w:val="24"/>
          <w:szCs w:val="24"/>
        </w:rPr>
        <w:t>community</w:t>
      </w:r>
      <w:r w:rsidR="00706ABF" w:rsidRPr="003E6FF9">
        <w:rPr>
          <w:rFonts w:ascii="Times New Roman" w:hAnsi="Times New Roman" w:cs="Times New Roman"/>
          <w:sz w:val="24"/>
          <w:szCs w:val="24"/>
        </w:rPr>
        <w:t xml:space="preserve">, </w:t>
      </w:r>
      <w:r w:rsidR="00093902">
        <w:rPr>
          <w:rFonts w:ascii="Times New Roman" w:hAnsi="Times New Roman" w:cs="Times New Roman"/>
          <w:sz w:val="24"/>
          <w:szCs w:val="24"/>
        </w:rPr>
        <w:t xml:space="preserve">and to identify </w:t>
      </w:r>
      <w:r w:rsidR="00706ABF" w:rsidRPr="003E6FF9">
        <w:rPr>
          <w:rFonts w:ascii="Times New Roman" w:hAnsi="Times New Roman" w:cs="Times New Roman"/>
          <w:sz w:val="24"/>
          <w:szCs w:val="24"/>
        </w:rPr>
        <w:t xml:space="preserve">what </w:t>
      </w:r>
      <w:r w:rsidR="00093902">
        <w:rPr>
          <w:rFonts w:ascii="Times New Roman" w:hAnsi="Times New Roman" w:cs="Times New Roman"/>
          <w:sz w:val="24"/>
          <w:szCs w:val="24"/>
        </w:rPr>
        <w:t>are</w:t>
      </w:r>
      <w:r w:rsidR="00706ABF" w:rsidRPr="003E6FF9">
        <w:rPr>
          <w:rFonts w:ascii="Times New Roman" w:hAnsi="Times New Roman" w:cs="Times New Roman"/>
          <w:sz w:val="24"/>
          <w:szCs w:val="24"/>
        </w:rPr>
        <w:t xml:space="preserve"> core</w:t>
      </w:r>
      <w:r w:rsidR="00093902">
        <w:rPr>
          <w:rFonts w:ascii="Times New Roman" w:hAnsi="Times New Roman" w:cs="Times New Roman"/>
          <w:sz w:val="24"/>
          <w:szCs w:val="24"/>
        </w:rPr>
        <w:t xml:space="preserve"> concepts</w:t>
      </w:r>
      <w:r w:rsidR="00706ABF" w:rsidRPr="003E6FF9">
        <w:rPr>
          <w:rFonts w:ascii="Times New Roman" w:hAnsi="Times New Roman" w:cs="Times New Roman"/>
          <w:sz w:val="24"/>
          <w:szCs w:val="24"/>
        </w:rPr>
        <w:t xml:space="preserve"> for graduate level education</w:t>
      </w:r>
      <w:r w:rsidR="007034B1" w:rsidRPr="003E6FF9">
        <w:rPr>
          <w:rFonts w:ascii="Times New Roman" w:hAnsi="Times New Roman" w:cs="Times New Roman"/>
          <w:sz w:val="24"/>
          <w:szCs w:val="24"/>
        </w:rPr>
        <w:t xml:space="preserve">. </w:t>
      </w:r>
      <w:r w:rsidR="00706ABF" w:rsidRPr="003E6FF9">
        <w:rPr>
          <w:rFonts w:ascii="Times New Roman" w:hAnsi="Times New Roman" w:cs="Times New Roman"/>
          <w:sz w:val="24"/>
          <w:szCs w:val="24"/>
        </w:rPr>
        <w:t>This tool could be further developed to incorporate tests, quizzes or similar, to determine which competencies are mastered by students.</w:t>
      </w:r>
      <w:r w:rsidR="00B0063A" w:rsidRPr="003E6FF9">
        <w:rPr>
          <w:rFonts w:ascii="Times New Roman" w:hAnsi="Times New Roman" w:cs="Times New Roman"/>
          <w:sz w:val="24"/>
          <w:szCs w:val="24"/>
        </w:rPr>
        <w:t xml:space="preserve"> The goals for next year are to develop a white paper and to develop a higher education challenge grant to ensure the future of plant breeding capacity. </w:t>
      </w:r>
    </w:p>
    <w:p w14:paraId="4B4AC139" w14:textId="77777777" w:rsidR="001047F9" w:rsidRPr="003E6FF9" w:rsidRDefault="001047F9" w:rsidP="001047F9">
      <w:pPr>
        <w:rPr>
          <w:rFonts w:ascii="Times New Roman" w:hAnsi="Times New Roman" w:cs="Times New Roman"/>
          <w:b/>
          <w:sz w:val="24"/>
          <w:szCs w:val="24"/>
        </w:rPr>
      </w:pPr>
      <w:r w:rsidRPr="003E6FF9">
        <w:rPr>
          <w:rFonts w:ascii="Times New Roman" w:hAnsi="Times New Roman" w:cs="Times New Roman"/>
          <w:b/>
          <w:sz w:val="24"/>
          <w:szCs w:val="24"/>
        </w:rPr>
        <w:t>Objective 5: Foster communication among public plant breeders and federal agencies on public policy issues, including alerts to existing and emerging threats to agricultural security that are relevant to plant breeding.</w:t>
      </w:r>
    </w:p>
    <w:p w14:paraId="0DE387D8" w14:textId="4FF0F2B7" w:rsidR="001047F9" w:rsidRPr="003E6FF9" w:rsidRDefault="001047F9" w:rsidP="001047F9">
      <w:pPr>
        <w:rPr>
          <w:rFonts w:ascii="Times New Roman" w:hAnsi="Times New Roman" w:cs="Times New Roman"/>
          <w:sz w:val="24"/>
          <w:szCs w:val="24"/>
        </w:rPr>
      </w:pPr>
      <w:r w:rsidRPr="003E6FF9">
        <w:rPr>
          <w:rFonts w:ascii="Times New Roman" w:hAnsi="Times New Roman" w:cs="Times New Roman"/>
          <w:sz w:val="24"/>
          <w:szCs w:val="24"/>
        </w:rPr>
        <w:t>The communication objective has progressed this year</w:t>
      </w:r>
      <w:r w:rsidR="00B058E0" w:rsidRPr="003E6FF9">
        <w:rPr>
          <w:rFonts w:ascii="Times New Roman" w:hAnsi="Times New Roman" w:cs="Times New Roman"/>
          <w:sz w:val="24"/>
          <w:szCs w:val="24"/>
        </w:rPr>
        <w:t>.</w:t>
      </w:r>
      <w:r w:rsidR="00292B75" w:rsidRPr="003E6FF9">
        <w:rPr>
          <w:rFonts w:ascii="Times New Roman" w:hAnsi="Times New Roman" w:cs="Times New Roman"/>
          <w:sz w:val="24"/>
          <w:szCs w:val="24"/>
        </w:rPr>
        <w:t xml:space="preserve"> T</w:t>
      </w:r>
      <w:r w:rsidRPr="003E6FF9">
        <w:rPr>
          <w:rFonts w:ascii="Times New Roman" w:hAnsi="Times New Roman" w:cs="Times New Roman"/>
          <w:sz w:val="24"/>
          <w:szCs w:val="24"/>
        </w:rPr>
        <w:t xml:space="preserve">he Cornell Alliance for Science </w:t>
      </w:r>
      <w:r w:rsidR="004866B8" w:rsidRPr="003E6FF9">
        <w:rPr>
          <w:rFonts w:ascii="Times New Roman" w:hAnsi="Times New Roman" w:cs="Times New Roman"/>
          <w:sz w:val="24"/>
          <w:szCs w:val="24"/>
        </w:rPr>
        <w:t xml:space="preserve">material from the </w:t>
      </w:r>
      <w:r w:rsidRPr="003E6FF9">
        <w:rPr>
          <w:rFonts w:ascii="Times New Roman" w:hAnsi="Times New Roman" w:cs="Times New Roman"/>
          <w:sz w:val="24"/>
          <w:szCs w:val="24"/>
        </w:rPr>
        <w:t>Science communication workshop for Plant science (</w:t>
      </w:r>
      <w:hyperlink r:id="rId12" w:history="1">
        <w:r w:rsidRPr="003E6FF9">
          <w:rPr>
            <w:rStyle w:val="Hyperlink"/>
            <w:rFonts w:ascii="Times New Roman" w:eastAsia="Times New Roman" w:hAnsi="Times New Roman" w:cs="Times New Roman"/>
            <w:sz w:val="24"/>
            <w:szCs w:val="24"/>
          </w:rPr>
          <w:t>http://news.cornell.edu/stories/2018/07/workshop-trains-plant-scientists-communicate-science</w:t>
        </w:r>
      </w:hyperlink>
      <w:r w:rsidRPr="003E6FF9">
        <w:rPr>
          <w:rFonts w:ascii="Times New Roman" w:eastAsia="Times New Roman" w:hAnsi="Times New Roman" w:cs="Times New Roman"/>
          <w:sz w:val="24"/>
          <w:szCs w:val="24"/>
        </w:rPr>
        <w:t>)</w:t>
      </w:r>
      <w:r w:rsidRPr="003E6FF9">
        <w:rPr>
          <w:rFonts w:ascii="Times New Roman" w:hAnsi="Times New Roman" w:cs="Times New Roman"/>
          <w:sz w:val="24"/>
          <w:szCs w:val="24"/>
        </w:rPr>
        <w:t xml:space="preserve"> </w:t>
      </w:r>
      <w:r w:rsidR="004866B8" w:rsidRPr="003E6FF9">
        <w:rPr>
          <w:rFonts w:ascii="Times New Roman" w:hAnsi="Times New Roman" w:cs="Times New Roman"/>
          <w:sz w:val="24"/>
          <w:szCs w:val="24"/>
        </w:rPr>
        <w:t xml:space="preserve">held few years ago is available upon request. </w:t>
      </w:r>
      <w:r w:rsidR="007034B1" w:rsidRPr="003E6FF9">
        <w:rPr>
          <w:rFonts w:ascii="Times New Roman" w:hAnsi="Times New Roman" w:cs="Times New Roman"/>
          <w:sz w:val="24"/>
          <w:szCs w:val="24"/>
        </w:rPr>
        <w:t xml:space="preserve">Science art collaboration was </w:t>
      </w:r>
      <w:r w:rsidR="004866B8" w:rsidRPr="003E6FF9">
        <w:rPr>
          <w:rFonts w:ascii="Times New Roman" w:hAnsi="Times New Roman" w:cs="Times New Roman"/>
          <w:sz w:val="24"/>
          <w:szCs w:val="24"/>
        </w:rPr>
        <w:t>established</w:t>
      </w:r>
      <w:r w:rsidR="00B0063A" w:rsidRPr="003E6FF9">
        <w:rPr>
          <w:rFonts w:ascii="Times New Roman" w:hAnsi="Times New Roman" w:cs="Times New Roman"/>
          <w:sz w:val="24"/>
          <w:szCs w:val="24"/>
        </w:rPr>
        <w:t xml:space="preserve"> has made all of the infographic products created available. </w:t>
      </w:r>
      <w:r w:rsidR="004866B8" w:rsidRPr="003E6FF9">
        <w:rPr>
          <w:rFonts w:ascii="Times New Roman" w:hAnsi="Times New Roman" w:cs="Times New Roman"/>
          <w:sz w:val="24"/>
          <w:szCs w:val="24"/>
        </w:rPr>
        <w:t xml:space="preserve">Templates on how to write the blog, do an interview </w:t>
      </w:r>
      <w:r w:rsidR="00BD7395" w:rsidRPr="003E6FF9">
        <w:rPr>
          <w:rFonts w:ascii="Times New Roman" w:hAnsi="Times New Roman" w:cs="Times New Roman"/>
          <w:sz w:val="24"/>
          <w:szCs w:val="24"/>
        </w:rPr>
        <w:t xml:space="preserve">etc. </w:t>
      </w:r>
      <w:r w:rsidR="004866B8" w:rsidRPr="003E6FF9">
        <w:rPr>
          <w:rFonts w:ascii="Times New Roman" w:hAnsi="Times New Roman" w:cs="Times New Roman"/>
          <w:sz w:val="24"/>
          <w:szCs w:val="24"/>
        </w:rPr>
        <w:t>are downloadable from the NAPB website</w:t>
      </w:r>
      <w:r w:rsidR="004339EA" w:rsidRPr="003E6FF9">
        <w:rPr>
          <w:rFonts w:ascii="Times New Roman" w:hAnsi="Times New Roman" w:cs="Times New Roman"/>
          <w:sz w:val="24"/>
          <w:szCs w:val="24"/>
        </w:rPr>
        <w:t xml:space="preserve"> as well as the best practices worksheets (</w:t>
      </w:r>
      <w:hyperlink r:id="rId13" w:history="1">
        <w:r w:rsidR="004339EA" w:rsidRPr="003E6FF9">
          <w:rPr>
            <w:rStyle w:val="Hyperlink"/>
            <w:rFonts w:ascii="Times New Roman" w:hAnsi="Times New Roman" w:cs="Times New Roman"/>
            <w:sz w:val="24"/>
            <w:szCs w:val="24"/>
          </w:rPr>
          <w:t>https://www.plantbreeding.org/files/napb/science-communication-for-plant-breeding-tips-combined.pdf</w:t>
        </w:r>
      </w:hyperlink>
      <w:r w:rsidR="004339EA" w:rsidRPr="003E6FF9">
        <w:rPr>
          <w:rFonts w:ascii="Times New Roman" w:hAnsi="Times New Roman" w:cs="Times New Roman"/>
          <w:sz w:val="24"/>
          <w:szCs w:val="24"/>
        </w:rPr>
        <w:t>)</w:t>
      </w:r>
      <w:r w:rsidR="004866B8" w:rsidRPr="003E6FF9">
        <w:rPr>
          <w:rFonts w:ascii="Times New Roman" w:hAnsi="Times New Roman" w:cs="Times New Roman"/>
          <w:sz w:val="24"/>
          <w:szCs w:val="24"/>
        </w:rPr>
        <w:t xml:space="preserve">. </w:t>
      </w:r>
    </w:p>
    <w:p w14:paraId="6CDF1EAA" w14:textId="58E63278" w:rsidR="001047F9" w:rsidRPr="003E6FF9" w:rsidRDefault="004866B8" w:rsidP="001047F9">
      <w:pPr>
        <w:rPr>
          <w:rFonts w:ascii="Times New Roman" w:hAnsi="Times New Roman" w:cs="Times New Roman"/>
          <w:sz w:val="24"/>
          <w:szCs w:val="24"/>
        </w:rPr>
      </w:pPr>
      <w:r w:rsidRPr="003E6FF9">
        <w:rPr>
          <w:rFonts w:ascii="Times New Roman" w:hAnsi="Times New Roman" w:cs="Times New Roman"/>
          <w:sz w:val="24"/>
          <w:szCs w:val="24"/>
        </w:rPr>
        <w:t xml:space="preserve">There </w:t>
      </w:r>
      <w:r w:rsidR="00B0063A" w:rsidRPr="003E6FF9">
        <w:rPr>
          <w:rFonts w:ascii="Times New Roman" w:hAnsi="Times New Roman" w:cs="Times New Roman"/>
          <w:sz w:val="24"/>
          <w:szCs w:val="24"/>
        </w:rPr>
        <w:t xml:space="preserve">is still a </w:t>
      </w:r>
      <w:r w:rsidRPr="003E6FF9">
        <w:rPr>
          <w:rFonts w:ascii="Times New Roman" w:hAnsi="Times New Roman" w:cs="Times New Roman"/>
          <w:sz w:val="24"/>
          <w:szCs w:val="24"/>
        </w:rPr>
        <w:t xml:space="preserve">need to be a better dissemination of the information to the state representatives from the PBCC leadership. </w:t>
      </w:r>
      <w:r w:rsidR="004339EA" w:rsidRPr="003E6FF9">
        <w:rPr>
          <w:rFonts w:ascii="Times New Roman" w:hAnsi="Times New Roman" w:cs="Times New Roman"/>
          <w:sz w:val="24"/>
          <w:szCs w:val="24"/>
        </w:rPr>
        <w:t xml:space="preserve">It is especially important when the administrators change and are not from the agricultural background. </w:t>
      </w:r>
    </w:p>
    <w:p w14:paraId="151A11A6" w14:textId="236281F7" w:rsidR="001047F9" w:rsidRPr="003E6FF9" w:rsidRDefault="001047F9" w:rsidP="001047F9">
      <w:pPr>
        <w:rPr>
          <w:rFonts w:ascii="Times New Roman" w:hAnsi="Times New Roman" w:cs="Times New Roman"/>
          <w:b/>
          <w:sz w:val="24"/>
          <w:szCs w:val="24"/>
        </w:rPr>
      </w:pPr>
      <w:r w:rsidRPr="003E6FF9">
        <w:rPr>
          <w:rFonts w:ascii="Times New Roman" w:hAnsi="Times New Roman" w:cs="Times New Roman"/>
          <w:b/>
          <w:sz w:val="24"/>
          <w:szCs w:val="24"/>
        </w:rPr>
        <w:t>Renewal</w:t>
      </w:r>
    </w:p>
    <w:p w14:paraId="115A35CE" w14:textId="72ED236E" w:rsidR="00250444" w:rsidRPr="003E6FF9" w:rsidRDefault="007C3507" w:rsidP="001047F9">
      <w:pPr>
        <w:rPr>
          <w:rFonts w:ascii="Times New Roman" w:hAnsi="Times New Roman" w:cs="Times New Roman"/>
          <w:sz w:val="24"/>
          <w:szCs w:val="24"/>
        </w:rPr>
      </w:pPr>
      <w:r w:rsidRPr="003E6FF9">
        <w:rPr>
          <w:rFonts w:ascii="Times New Roman" w:hAnsi="Times New Roman" w:cs="Times New Roman"/>
          <w:sz w:val="24"/>
          <w:szCs w:val="24"/>
        </w:rPr>
        <w:t xml:space="preserve">The renewal document was approved and it was disseminated to all of the PBCC membership and to the experiment stations. </w:t>
      </w:r>
    </w:p>
    <w:p w14:paraId="34E6BD3C" w14:textId="77777777" w:rsidR="00250444" w:rsidRPr="003E6FF9" w:rsidRDefault="00250444">
      <w:pPr>
        <w:rPr>
          <w:rFonts w:ascii="Times New Roman" w:hAnsi="Times New Roman" w:cs="Times New Roman"/>
          <w:sz w:val="24"/>
          <w:szCs w:val="24"/>
        </w:rPr>
      </w:pPr>
      <w:r w:rsidRPr="003E6FF9">
        <w:rPr>
          <w:rFonts w:ascii="Times New Roman" w:hAnsi="Times New Roman" w:cs="Times New Roman"/>
          <w:sz w:val="24"/>
          <w:szCs w:val="24"/>
        </w:rPr>
        <w:br w:type="page"/>
      </w:r>
    </w:p>
    <w:p w14:paraId="5B5CA26A" w14:textId="01DA0726" w:rsidR="007C3507" w:rsidRPr="003E6FF9" w:rsidRDefault="007C3507" w:rsidP="001047F9">
      <w:pPr>
        <w:rPr>
          <w:rFonts w:ascii="Times New Roman" w:hAnsi="Times New Roman" w:cs="Times New Roman"/>
          <w:b/>
          <w:sz w:val="24"/>
          <w:szCs w:val="24"/>
        </w:rPr>
      </w:pPr>
      <w:r w:rsidRPr="003E6FF9">
        <w:rPr>
          <w:rFonts w:ascii="Times New Roman" w:hAnsi="Times New Roman" w:cs="Times New Roman"/>
          <w:b/>
          <w:sz w:val="24"/>
          <w:szCs w:val="24"/>
        </w:rPr>
        <w:lastRenderedPageBreak/>
        <w:t>Infographics on plant genetic resources that were developed</w:t>
      </w:r>
    </w:p>
    <w:p w14:paraId="0C5996CE" w14:textId="1C2BE77F" w:rsidR="001047F9" w:rsidRPr="003E6FF9" w:rsidRDefault="00250444" w:rsidP="001047F9">
      <w:pPr>
        <w:rPr>
          <w:rFonts w:ascii="Times New Roman" w:hAnsi="Times New Roman" w:cs="Times New Roman"/>
          <w:sz w:val="24"/>
          <w:szCs w:val="24"/>
        </w:rPr>
      </w:pPr>
      <w:r w:rsidRPr="003E6FF9">
        <w:rPr>
          <w:rFonts w:ascii="Times New Roman" w:hAnsi="Times New Roman" w:cs="Times New Roman"/>
          <w:noProof/>
          <w:sz w:val="24"/>
          <w:szCs w:val="24"/>
        </w:rPr>
        <w:drawing>
          <wp:inline distT="0" distB="0" distL="0" distR="0" wp14:anchorId="562B787A" wp14:editId="670F16EC">
            <wp:extent cx="5486400" cy="3949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949275"/>
                    </a:xfrm>
                    <a:prstGeom prst="rect">
                      <a:avLst/>
                    </a:prstGeom>
                    <a:noFill/>
                  </pic:spPr>
                </pic:pic>
              </a:graphicData>
            </a:graphic>
          </wp:inline>
        </w:drawing>
      </w:r>
      <w:r w:rsidR="001047F9" w:rsidRPr="003E6FF9">
        <w:rPr>
          <w:rFonts w:ascii="Times New Roman" w:hAnsi="Times New Roman" w:cs="Times New Roman"/>
          <w:sz w:val="24"/>
          <w:szCs w:val="24"/>
        </w:rPr>
        <w:br w:type="page"/>
      </w:r>
    </w:p>
    <w:p w14:paraId="63FB0765" w14:textId="371399DC" w:rsidR="001047F9" w:rsidRPr="003E6FF9" w:rsidRDefault="001047F9" w:rsidP="001047F9">
      <w:pPr>
        <w:rPr>
          <w:rFonts w:ascii="Times New Roman" w:hAnsi="Times New Roman" w:cs="Times New Roman"/>
          <w:b/>
          <w:bCs/>
          <w:sz w:val="28"/>
          <w:szCs w:val="28"/>
        </w:rPr>
      </w:pPr>
      <w:r w:rsidRPr="003E6FF9">
        <w:rPr>
          <w:rFonts w:ascii="Times New Roman" w:hAnsi="Times New Roman" w:cs="Times New Roman"/>
          <w:b/>
          <w:bCs/>
          <w:sz w:val="28"/>
          <w:szCs w:val="28"/>
        </w:rPr>
        <w:lastRenderedPageBreak/>
        <w:t xml:space="preserve">Attendees </w:t>
      </w:r>
      <w:r w:rsidR="00250444" w:rsidRPr="003E6FF9">
        <w:rPr>
          <w:rFonts w:ascii="Times New Roman" w:hAnsi="Times New Roman" w:cs="Times New Roman"/>
          <w:b/>
          <w:bCs/>
          <w:sz w:val="28"/>
          <w:szCs w:val="28"/>
        </w:rPr>
        <w:t>2020</w:t>
      </w:r>
    </w:p>
    <w:tbl>
      <w:tblPr>
        <w:tblStyle w:val="TableGrid"/>
        <w:tblW w:w="10541" w:type="dxa"/>
        <w:tblLook w:val="04A0" w:firstRow="1" w:lastRow="0" w:firstColumn="1" w:lastColumn="0" w:noHBand="0" w:noVBand="1"/>
      </w:tblPr>
      <w:tblGrid>
        <w:gridCol w:w="2263"/>
        <w:gridCol w:w="2511"/>
        <w:gridCol w:w="5767"/>
      </w:tblGrid>
      <w:tr w:rsidR="00BA68EC" w:rsidRPr="003E6FF9" w14:paraId="79E8CDFD" w14:textId="77777777" w:rsidTr="004B1C23">
        <w:trPr>
          <w:trHeight w:val="70"/>
        </w:trPr>
        <w:tc>
          <w:tcPr>
            <w:tcW w:w="2263" w:type="dxa"/>
            <w:noWrap/>
            <w:hideMark/>
          </w:tcPr>
          <w:p w14:paraId="374EC939"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Moldenhauer, Karen K.</w:t>
            </w:r>
          </w:p>
        </w:tc>
        <w:tc>
          <w:tcPr>
            <w:tcW w:w="2511" w:type="dxa"/>
            <w:noWrap/>
            <w:hideMark/>
          </w:tcPr>
          <w:p w14:paraId="648A634A"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kmolden@uark.edu</w:t>
            </w:r>
          </w:p>
        </w:tc>
        <w:tc>
          <w:tcPr>
            <w:tcW w:w="5767" w:type="dxa"/>
            <w:noWrap/>
            <w:hideMark/>
          </w:tcPr>
          <w:p w14:paraId="2C0FEC4B"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Arkansas - University of Arkansas</w:t>
            </w:r>
          </w:p>
        </w:tc>
      </w:tr>
      <w:tr w:rsidR="00BA68EC" w:rsidRPr="003E6FF9" w14:paraId="4C6417FC" w14:textId="77777777" w:rsidTr="00E301C8">
        <w:trPr>
          <w:trHeight w:val="315"/>
        </w:trPr>
        <w:tc>
          <w:tcPr>
            <w:tcW w:w="2263" w:type="dxa"/>
            <w:noWrap/>
            <w:hideMark/>
          </w:tcPr>
          <w:p w14:paraId="7D94CD07"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Byrne, Patrick F</w:t>
            </w:r>
          </w:p>
        </w:tc>
        <w:tc>
          <w:tcPr>
            <w:tcW w:w="2511" w:type="dxa"/>
            <w:noWrap/>
            <w:hideMark/>
          </w:tcPr>
          <w:p w14:paraId="508A79E8"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patrick.byrne@colostate.edu</w:t>
            </w:r>
          </w:p>
        </w:tc>
        <w:tc>
          <w:tcPr>
            <w:tcW w:w="5767" w:type="dxa"/>
            <w:noWrap/>
            <w:hideMark/>
          </w:tcPr>
          <w:p w14:paraId="6B739691"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Colorado - Colorado State University</w:t>
            </w:r>
          </w:p>
        </w:tc>
      </w:tr>
      <w:tr w:rsidR="00BA68EC" w:rsidRPr="003E6FF9" w14:paraId="17D7F267" w14:textId="77777777" w:rsidTr="00E301C8">
        <w:trPr>
          <w:trHeight w:val="315"/>
        </w:trPr>
        <w:tc>
          <w:tcPr>
            <w:tcW w:w="2263" w:type="dxa"/>
            <w:noWrap/>
            <w:hideMark/>
          </w:tcPr>
          <w:p w14:paraId="36F8FA2F"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Kalpalatha, Melmaiee</w:t>
            </w:r>
          </w:p>
        </w:tc>
        <w:tc>
          <w:tcPr>
            <w:tcW w:w="2511" w:type="dxa"/>
            <w:noWrap/>
            <w:hideMark/>
          </w:tcPr>
          <w:p w14:paraId="08A2BC89"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kmelmaiee@desu.edu</w:t>
            </w:r>
          </w:p>
        </w:tc>
        <w:tc>
          <w:tcPr>
            <w:tcW w:w="5767" w:type="dxa"/>
            <w:noWrap/>
            <w:hideMark/>
          </w:tcPr>
          <w:p w14:paraId="662796FA"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Delaware State University</w:t>
            </w:r>
          </w:p>
        </w:tc>
      </w:tr>
      <w:tr w:rsidR="00BA68EC" w:rsidRPr="003E6FF9" w14:paraId="46FB50AE" w14:textId="77777777" w:rsidTr="00E301C8">
        <w:trPr>
          <w:trHeight w:val="315"/>
        </w:trPr>
        <w:tc>
          <w:tcPr>
            <w:tcW w:w="2263" w:type="dxa"/>
            <w:noWrap/>
            <w:hideMark/>
          </w:tcPr>
          <w:p w14:paraId="527B1D61"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Resende, Marcio</w:t>
            </w:r>
          </w:p>
        </w:tc>
        <w:tc>
          <w:tcPr>
            <w:tcW w:w="2511" w:type="dxa"/>
            <w:noWrap/>
            <w:hideMark/>
          </w:tcPr>
          <w:p w14:paraId="5822E269"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 xml:space="preserve">mresende@ufl.edu </w:t>
            </w:r>
          </w:p>
        </w:tc>
        <w:tc>
          <w:tcPr>
            <w:tcW w:w="5767" w:type="dxa"/>
            <w:noWrap/>
            <w:hideMark/>
          </w:tcPr>
          <w:p w14:paraId="4D54BD9F"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Florida - University of Florida</w:t>
            </w:r>
          </w:p>
        </w:tc>
      </w:tr>
      <w:tr w:rsidR="00BA68EC" w:rsidRPr="003E6FF9" w14:paraId="37FB8246" w14:textId="77777777" w:rsidTr="00E301C8">
        <w:trPr>
          <w:trHeight w:val="315"/>
        </w:trPr>
        <w:tc>
          <w:tcPr>
            <w:tcW w:w="2263" w:type="dxa"/>
            <w:noWrap/>
            <w:hideMark/>
          </w:tcPr>
          <w:p w14:paraId="32530DD6"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Missaoui, Ali M</w:t>
            </w:r>
          </w:p>
        </w:tc>
        <w:tc>
          <w:tcPr>
            <w:tcW w:w="2511" w:type="dxa"/>
            <w:noWrap/>
            <w:hideMark/>
          </w:tcPr>
          <w:p w14:paraId="3746906D"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cssamm@uga.edu</w:t>
            </w:r>
          </w:p>
        </w:tc>
        <w:tc>
          <w:tcPr>
            <w:tcW w:w="5767" w:type="dxa"/>
            <w:noWrap/>
            <w:hideMark/>
          </w:tcPr>
          <w:p w14:paraId="291F7C97"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Georgia - University of Georgia</w:t>
            </w:r>
          </w:p>
        </w:tc>
      </w:tr>
      <w:tr w:rsidR="00BA68EC" w:rsidRPr="003E6FF9" w14:paraId="600D413F" w14:textId="77777777" w:rsidTr="00E301C8">
        <w:trPr>
          <w:trHeight w:val="315"/>
        </w:trPr>
        <w:tc>
          <w:tcPr>
            <w:tcW w:w="2263" w:type="dxa"/>
            <w:noWrap/>
            <w:hideMark/>
          </w:tcPr>
          <w:p w14:paraId="46C193F7"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Kantar, Michael</w:t>
            </w:r>
          </w:p>
        </w:tc>
        <w:tc>
          <w:tcPr>
            <w:tcW w:w="2511" w:type="dxa"/>
            <w:noWrap/>
            <w:hideMark/>
          </w:tcPr>
          <w:p w14:paraId="0B565116"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mbkantar@hawaii.edu</w:t>
            </w:r>
          </w:p>
        </w:tc>
        <w:tc>
          <w:tcPr>
            <w:tcW w:w="5767" w:type="dxa"/>
            <w:noWrap/>
            <w:hideMark/>
          </w:tcPr>
          <w:p w14:paraId="0971711E"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Hawaii - University of Hawaii</w:t>
            </w:r>
          </w:p>
        </w:tc>
      </w:tr>
      <w:tr w:rsidR="00BA68EC" w:rsidRPr="003E6FF9" w14:paraId="215F741E" w14:textId="77777777" w:rsidTr="00E301C8">
        <w:trPr>
          <w:trHeight w:val="315"/>
        </w:trPr>
        <w:tc>
          <w:tcPr>
            <w:tcW w:w="2263" w:type="dxa"/>
            <w:noWrap/>
            <w:hideMark/>
          </w:tcPr>
          <w:p w14:paraId="778CF450"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Bohn, Martin</w:t>
            </w:r>
          </w:p>
        </w:tc>
        <w:tc>
          <w:tcPr>
            <w:tcW w:w="2511" w:type="dxa"/>
            <w:noWrap/>
            <w:hideMark/>
          </w:tcPr>
          <w:p w14:paraId="75858683"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mbohn@uiuc.edu</w:t>
            </w:r>
          </w:p>
        </w:tc>
        <w:tc>
          <w:tcPr>
            <w:tcW w:w="5767" w:type="dxa"/>
            <w:noWrap/>
            <w:hideMark/>
          </w:tcPr>
          <w:p w14:paraId="1E864DB2"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Illinois - University of Illinois</w:t>
            </w:r>
          </w:p>
        </w:tc>
      </w:tr>
      <w:tr w:rsidR="00BA68EC" w:rsidRPr="003E6FF9" w14:paraId="24B86DEE" w14:textId="77777777" w:rsidTr="00E301C8">
        <w:trPr>
          <w:trHeight w:val="315"/>
        </w:trPr>
        <w:tc>
          <w:tcPr>
            <w:tcW w:w="2263" w:type="dxa"/>
            <w:noWrap/>
            <w:hideMark/>
          </w:tcPr>
          <w:p w14:paraId="65F65D31"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Lubberstedt, Thomas</w:t>
            </w:r>
          </w:p>
        </w:tc>
        <w:tc>
          <w:tcPr>
            <w:tcW w:w="2511" w:type="dxa"/>
            <w:noWrap/>
            <w:hideMark/>
          </w:tcPr>
          <w:p w14:paraId="376206C7"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thomasl@iastate.edu</w:t>
            </w:r>
          </w:p>
        </w:tc>
        <w:tc>
          <w:tcPr>
            <w:tcW w:w="5767" w:type="dxa"/>
            <w:noWrap/>
            <w:hideMark/>
          </w:tcPr>
          <w:p w14:paraId="46AAE24D"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Iowa - Iowa State University</w:t>
            </w:r>
          </w:p>
        </w:tc>
      </w:tr>
      <w:tr w:rsidR="00BA68EC" w:rsidRPr="003E6FF9" w14:paraId="7A5F5B48" w14:textId="77777777" w:rsidTr="00E301C8">
        <w:trPr>
          <w:trHeight w:val="315"/>
        </w:trPr>
        <w:tc>
          <w:tcPr>
            <w:tcW w:w="2263" w:type="dxa"/>
            <w:noWrap/>
            <w:hideMark/>
          </w:tcPr>
          <w:p w14:paraId="525E01A7"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Myers, Gerald</w:t>
            </w:r>
          </w:p>
        </w:tc>
        <w:tc>
          <w:tcPr>
            <w:tcW w:w="2511" w:type="dxa"/>
            <w:noWrap/>
            <w:hideMark/>
          </w:tcPr>
          <w:p w14:paraId="7B72345D"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gmyers@agctr.lsu.edu</w:t>
            </w:r>
          </w:p>
        </w:tc>
        <w:tc>
          <w:tcPr>
            <w:tcW w:w="5767" w:type="dxa"/>
            <w:noWrap/>
            <w:hideMark/>
          </w:tcPr>
          <w:p w14:paraId="674FC5AD"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Louisiana - Louisiana State University</w:t>
            </w:r>
          </w:p>
        </w:tc>
      </w:tr>
      <w:tr w:rsidR="00BA68EC" w:rsidRPr="003E6FF9" w14:paraId="4D27EAE1" w14:textId="77777777" w:rsidTr="00E301C8">
        <w:trPr>
          <w:trHeight w:val="315"/>
        </w:trPr>
        <w:tc>
          <w:tcPr>
            <w:tcW w:w="2263" w:type="dxa"/>
            <w:noWrap/>
            <w:hideMark/>
          </w:tcPr>
          <w:p w14:paraId="373DC667"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Tan, Ek Han</w:t>
            </w:r>
          </w:p>
        </w:tc>
        <w:tc>
          <w:tcPr>
            <w:tcW w:w="2511" w:type="dxa"/>
            <w:noWrap/>
            <w:hideMark/>
          </w:tcPr>
          <w:p w14:paraId="57F130F6"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ekhtan@maine.edu</w:t>
            </w:r>
          </w:p>
        </w:tc>
        <w:tc>
          <w:tcPr>
            <w:tcW w:w="5767" w:type="dxa"/>
            <w:noWrap/>
            <w:hideMark/>
          </w:tcPr>
          <w:p w14:paraId="5AF03B83"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Maine - University of Maine</w:t>
            </w:r>
          </w:p>
        </w:tc>
      </w:tr>
      <w:tr w:rsidR="00BA68EC" w:rsidRPr="003E6FF9" w14:paraId="29C200B8" w14:textId="77777777" w:rsidTr="00E301C8">
        <w:trPr>
          <w:trHeight w:val="315"/>
        </w:trPr>
        <w:tc>
          <w:tcPr>
            <w:tcW w:w="2263" w:type="dxa"/>
            <w:noWrap/>
            <w:hideMark/>
          </w:tcPr>
          <w:p w14:paraId="0F6A8EDC"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Iezzoni, Amy</w:t>
            </w:r>
          </w:p>
        </w:tc>
        <w:tc>
          <w:tcPr>
            <w:tcW w:w="2511" w:type="dxa"/>
            <w:noWrap/>
            <w:hideMark/>
          </w:tcPr>
          <w:p w14:paraId="05F74E97"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iezzoni@msu.edu</w:t>
            </w:r>
          </w:p>
        </w:tc>
        <w:tc>
          <w:tcPr>
            <w:tcW w:w="5767" w:type="dxa"/>
            <w:noWrap/>
            <w:hideMark/>
          </w:tcPr>
          <w:p w14:paraId="7B8EA0F6"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Michigan - Michigan State University</w:t>
            </w:r>
          </w:p>
        </w:tc>
      </w:tr>
      <w:tr w:rsidR="00BA68EC" w:rsidRPr="003E6FF9" w14:paraId="09A9B6AC" w14:textId="77777777" w:rsidTr="00E301C8">
        <w:trPr>
          <w:trHeight w:val="315"/>
        </w:trPr>
        <w:tc>
          <w:tcPr>
            <w:tcW w:w="2263" w:type="dxa"/>
            <w:noWrap/>
            <w:hideMark/>
          </w:tcPr>
          <w:p w14:paraId="12A2565B"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Anderson, Neil</w:t>
            </w:r>
          </w:p>
        </w:tc>
        <w:tc>
          <w:tcPr>
            <w:tcW w:w="2511" w:type="dxa"/>
            <w:noWrap/>
            <w:hideMark/>
          </w:tcPr>
          <w:p w14:paraId="78D7ADC8"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ander044@umn.edu</w:t>
            </w:r>
          </w:p>
        </w:tc>
        <w:tc>
          <w:tcPr>
            <w:tcW w:w="5767" w:type="dxa"/>
            <w:noWrap/>
            <w:hideMark/>
          </w:tcPr>
          <w:p w14:paraId="0532D1DD"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Minnesota - University of Minnesota</w:t>
            </w:r>
          </w:p>
        </w:tc>
      </w:tr>
      <w:tr w:rsidR="00BA68EC" w:rsidRPr="003E6FF9" w14:paraId="05AEA50D" w14:textId="77777777" w:rsidTr="00E301C8">
        <w:trPr>
          <w:trHeight w:val="315"/>
        </w:trPr>
        <w:tc>
          <w:tcPr>
            <w:tcW w:w="2263" w:type="dxa"/>
            <w:noWrap/>
            <w:hideMark/>
          </w:tcPr>
          <w:p w14:paraId="4ED19E7A"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Wallace, Ted</w:t>
            </w:r>
          </w:p>
        </w:tc>
        <w:tc>
          <w:tcPr>
            <w:tcW w:w="2511" w:type="dxa"/>
            <w:noWrap/>
            <w:hideMark/>
          </w:tcPr>
          <w:p w14:paraId="5AB99EC9"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twallace@pss.msstate.edu</w:t>
            </w:r>
          </w:p>
        </w:tc>
        <w:tc>
          <w:tcPr>
            <w:tcW w:w="5767" w:type="dxa"/>
            <w:noWrap/>
            <w:hideMark/>
          </w:tcPr>
          <w:p w14:paraId="1E0D7783"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Mississippi - Mississippi State University</w:t>
            </w:r>
          </w:p>
        </w:tc>
      </w:tr>
      <w:tr w:rsidR="00BA68EC" w:rsidRPr="003E6FF9" w14:paraId="625A52E5" w14:textId="77777777" w:rsidTr="00E301C8">
        <w:trPr>
          <w:trHeight w:val="315"/>
        </w:trPr>
        <w:tc>
          <w:tcPr>
            <w:tcW w:w="2263" w:type="dxa"/>
            <w:noWrap/>
            <w:hideMark/>
          </w:tcPr>
          <w:p w14:paraId="17FE89A4"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Sherman, Jamie</w:t>
            </w:r>
          </w:p>
        </w:tc>
        <w:tc>
          <w:tcPr>
            <w:tcW w:w="2511" w:type="dxa"/>
            <w:noWrap/>
            <w:hideMark/>
          </w:tcPr>
          <w:p w14:paraId="1AF3089C"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jsherman@montana.edu</w:t>
            </w:r>
          </w:p>
        </w:tc>
        <w:tc>
          <w:tcPr>
            <w:tcW w:w="5767" w:type="dxa"/>
            <w:noWrap/>
            <w:hideMark/>
          </w:tcPr>
          <w:p w14:paraId="789E0CB4"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Montana - Montana State University</w:t>
            </w:r>
          </w:p>
        </w:tc>
      </w:tr>
      <w:tr w:rsidR="00BA68EC" w:rsidRPr="003E6FF9" w14:paraId="18325EB7" w14:textId="77777777" w:rsidTr="00E301C8">
        <w:trPr>
          <w:trHeight w:val="315"/>
        </w:trPr>
        <w:tc>
          <w:tcPr>
            <w:tcW w:w="2263" w:type="dxa"/>
            <w:noWrap/>
            <w:hideMark/>
          </w:tcPr>
          <w:p w14:paraId="3E2AFE9F"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Graef, George</w:t>
            </w:r>
          </w:p>
        </w:tc>
        <w:tc>
          <w:tcPr>
            <w:tcW w:w="2511" w:type="dxa"/>
            <w:noWrap/>
            <w:hideMark/>
          </w:tcPr>
          <w:p w14:paraId="1276F507"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ggraef1@unl.edu</w:t>
            </w:r>
          </w:p>
        </w:tc>
        <w:tc>
          <w:tcPr>
            <w:tcW w:w="5767" w:type="dxa"/>
            <w:noWrap/>
            <w:hideMark/>
          </w:tcPr>
          <w:p w14:paraId="78A2CA28"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Nebraska - University of Nebraska</w:t>
            </w:r>
          </w:p>
        </w:tc>
      </w:tr>
      <w:tr w:rsidR="00BA68EC" w:rsidRPr="003E6FF9" w14:paraId="08EA3539" w14:textId="77777777" w:rsidTr="00E301C8">
        <w:trPr>
          <w:trHeight w:val="315"/>
        </w:trPr>
        <w:tc>
          <w:tcPr>
            <w:tcW w:w="2263" w:type="dxa"/>
            <w:noWrap/>
            <w:hideMark/>
          </w:tcPr>
          <w:p w14:paraId="5F684175"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Baenziger, P. Stephen</w:t>
            </w:r>
          </w:p>
        </w:tc>
        <w:tc>
          <w:tcPr>
            <w:tcW w:w="2511" w:type="dxa"/>
            <w:noWrap/>
            <w:hideMark/>
          </w:tcPr>
          <w:p w14:paraId="3DA42170"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pbaenziger1@unl.edu</w:t>
            </w:r>
          </w:p>
        </w:tc>
        <w:tc>
          <w:tcPr>
            <w:tcW w:w="5767" w:type="dxa"/>
            <w:noWrap/>
            <w:hideMark/>
          </w:tcPr>
          <w:p w14:paraId="5CA389CC"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Nebraska - University of Nebraska</w:t>
            </w:r>
          </w:p>
        </w:tc>
      </w:tr>
      <w:tr w:rsidR="00BA68EC" w:rsidRPr="003E6FF9" w14:paraId="7AE7FE1D" w14:textId="77777777" w:rsidTr="00E301C8">
        <w:trPr>
          <w:trHeight w:val="315"/>
        </w:trPr>
        <w:tc>
          <w:tcPr>
            <w:tcW w:w="2263" w:type="dxa"/>
            <w:noWrap/>
            <w:hideMark/>
          </w:tcPr>
          <w:p w14:paraId="1C088495"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Barrios Masias, Felipe</w:t>
            </w:r>
          </w:p>
        </w:tc>
        <w:tc>
          <w:tcPr>
            <w:tcW w:w="2511" w:type="dxa"/>
            <w:noWrap/>
            <w:hideMark/>
          </w:tcPr>
          <w:p w14:paraId="0DD2F670"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fbarrios@cabnr.unr.edu</w:t>
            </w:r>
          </w:p>
        </w:tc>
        <w:tc>
          <w:tcPr>
            <w:tcW w:w="5767" w:type="dxa"/>
            <w:noWrap/>
            <w:hideMark/>
          </w:tcPr>
          <w:p w14:paraId="7144E3E7"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Nevada - University of Nevada</w:t>
            </w:r>
          </w:p>
        </w:tc>
      </w:tr>
      <w:tr w:rsidR="00BA68EC" w:rsidRPr="003E6FF9" w14:paraId="6F11299D" w14:textId="77777777" w:rsidTr="00E301C8">
        <w:trPr>
          <w:trHeight w:val="315"/>
        </w:trPr>
        <w:tc>
          <w:tcPr>
            <w:tcW w:w="2263" w:type="dxa"/>
            <w:noWrap/>
            <w:hideMark/>
          </w:tcPr>
          <w:p w14:paraId="310C9FA3"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Hale, Iago L</w:t>
            </w:r>
          </w:p>
        </w:tc>
        <w:tc>
          <w:tcPr>
            <w:tcW w:w="2511" w:type="dxa"/>
            <w:noWrap/>
            <w:hideMark/>
          </w:tcPr>
          <w:p w14:paraId="4C5508DB"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iago.hale@unh.edu</w:t>
            </w:r>
          </w:p>
        </w:tc>
        <w:tc>
          <w:tcPr>
            <w:tcW w:w="5767" w:type="dxa"/>
            <w:noWrap/>
            <w:hideMark/>
          </w:tcPr>
          <w:p w14:paraId="75418ED3"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New Hampshire - University of New Hampshire</w:t>
            </w:r>
          </w:p>
        </w:tc>
      </w:tr>
      <w:tr w:rsidR="00BA68EC" w:rsidRPr="003E6FF9" w14:paraId="59D926B3" w14:textId="77777777" w:rsidTr="00E301C8">
        <w:trPr>
          <w:trHeight w:val="315"/>
        </w:trPr>
        <w:tc>
          <w:tcPr>
            <w:tcW w:w="2263" w:type="dxa"/>
            <w:noWrap/>
            <w:hideMark/>
          </w:tcPr>
          <w:p w14:paraId="00765AB5"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Pratt, Richard</w:t>
            </w:r>
          </w:p>
        </w:tc>
        <w:tc>
          <w:tcPr>
            <w:tcW w:w="2511" w:type="dxa"/>
            <w:noWrap/>
            <w:hideMark/>
          </w:tcPr>
          <w:p w14:paraId="5782902B"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ricpratt@ad.nmsu.edu</w:t>
            </w:r>
          </w:p>
        </w:tc>
        <w:tc>
          <w:tcPr>
            <w:tcW w:w="5767" w:type="dxa"/>
            <w:noWrap/>
            <w:hideMark/>
          </w:tcPr>
          <w:p w14:paraId="46E1A73A"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New Mexico - New Mexico State University</w:t>
            </w:r>
          </w:p>
        </w:tc>
      </w:tr>
      <w:tr w:rsidR="00BA68EC" w:rsidRPr="003E6FF9" w14:paraId="277508C2" w14:textId="77777777" w:rsidTr="00E301C8">
        <w:trPr>
          <w:trHeight w:val="315"/>
        </w:trPr>
        <w:tc>
          <w:tcPr>
            <w:tcW w:w="2263" w:type="dxa"/>
            <w:noWrap/>
            <w:hideMark/>
          </w:tcPr>
          <w:p w14:paraId="7AAE7791"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Smith, Margaret E.</w:t>
            </w:r>
          </w:p>
        </w:tc>
        <w:tc>
          <w:tcPr>
            <w:tcW w:w="2511" w:type="dxa"/>
            <w:noWrap/>
            <w:hideMark/>
          </w:tcPr>
          <w:p w14:paraId="122DEE04"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mes25@cornell.edu</w:t>
            </w:r>
          </w:p>
        </w:tc>
        <w:tc>
          <w:tcPr>
            <w:tcW w:w="5767" w:type="dxa"/>
            <w:noWrap/>
            <w:hideMark/>
          </w:tcPr>
          <w:p w14:paraId="0710B825"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New York -Ithaca : Cornell University</w:t>
            </w:r>
          </w:p>
        </w:tc>
      </w:tr>
      <w:tr w:rsidR="00BA68EC" w:rsidRPr="003E6FF9" w14:paraId="694590D0" w14:textId="77777777" w:rsidTr="00E301C8">
        <w:trPr>
          <w:trHeight w:val="315"/>
        </w:trPr>
        <w:tc>
          <w:tcPr>
            <w:tcW w:w="2263" w:type="dxa"/>
            <w:noWrap/>
            <w:hideMark/>
          </w:tcPr>
          <w:p w14:paraId="4FDDBF7C"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Rahman, Mukhlesur</w:t>
            </w:r>
          </w:p>
        </w:tc>
        <w:tc>
          <w:tcPr>
            <w:tcW w:w="2511" w:type="dxa"/>
            <w:noWrap/>
            <w:hideMark/>
          </w:tcPr>
          <w:p w14:paraId="0907DD0E"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md.m.rahman@ndsu.edu</w:t>
            </w:r>
          </w:p>
        </w:tc>
        <w:tc>
          <w:tcPr>
            <w:tcW w:w="5767" w:type="dxa"/>
            <w:noWrap/>
            <w:hideMark/>
          </w:tcPr>
          <w:p w14:paraId="0DB80FDF"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North Dakota - North Dakota State University</w:t>
            </w:r>
          </w:p>
        </w:tc>
      </w:tr>
      <w:tr w:rsidR="00BA68EC" w:rsidRPr="003E6FF9" w14:paraId="7A21CE80" w14:textId="77777777" w:rsidTr="00E301C8">
        <w:trPr>
          <w:trHeight w:val="315"/>
        </w:trPr>
        <w:tc>
          <w:tcPr>
            <w:tcW w:w="2263" w:type="dxa"/>
            <w:noWrap/>
            <w:hideMark/>
          </w:tcPr>
          <w:p w14:paraId="2CD15B3F"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Francis, David M.</w:t>
            </w:r>
          </w:p>
        </w:tc>
        <w:tc>
          <w:tcPr>
            <w:tcW w:w="2511" w:type="dxa"/>
            <w:noWrap/>
            <w:hideMark/>
          </w:tcPr>
          <w:p w14:paraId="76A65800"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francis.77@osu.edu</w:t>
            </w:r>
          </w:p>
        </w:tc>
        <w:tc>
          <w:tcPr>
            <w:tcW w:w="5767" w:type="dxa"/>
            <w:noWrap/>
            <w:hideMark/>
          </w:tcPr>
          <w:p w14:paraId="668AE937"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Ohio - Ohio State University</w:t>
            </w:r>
          </w:p>
        </w:tc>
      </w:tr>
      <w:tr w:rsidR="00BA68EC" w:rsidRPr="003E6FF9" w14:paraId="14EE32E2" w14:textId="77777777" w:rsidTr="00E301C8">
        <w:trPr>
          <w:trHeight w:val="315"/>
        </w:trPr>
        <w:tc>
          <w:tcPr>
            <w:tcW w:w="2263" w:type="dxa"/>
            <w:noWrap/>
            <w:hideMark/>
          </w:tcPr>
          <w:p w14:paraId="7DFBF770"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Wu, Yanqi</w:t>
            </w:r>
          </w:p>
        </w:tc>
        <w:tc>
          <w:tcPr>
            <w:tcW w:w="2511" w:type="dxa"/>
            <w:noWrap/>
            <w:hideMark/>
          </w:tcPr>
          <w:p w14:paraId="4650761A"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yanqi.wu@okstate.edu</w:t>
            </w:r>
          </w:p>
        </w:tc>
        <w:tc>
          <w:tcPr>
            <w:tcW w:w="5767" w:type="dxa"/>
            <w:noWrap/>
            <w:hideMark/>
          </w:tcPr>
          <w:p w14:paraId="17CFAB60"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Oklahoma - Oklahoma State University</w:t>
            </w:r>
          </w:p>
        </w:tc>
      </w:tr>
      <w:tr w:rsidR="00BA68EC" w:rsidRPr="003E6FF9" w14:paraId="7BC95012" w14:textId="77777777" w:rsidTr="00E301C8">
        <w:trPr>
          <w:trHeight w:val="315"/>
        </w:trPr>
        <w:tc>
          <w:tcPr>
            <w:tcW w:w="2263" w:type="dxa"/>
            <w:noWrap/>
            <w:hideMark/>
          </w:tcPr>
          <w:p w14:paraId="1122B3A3"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Foolad, Majid</w:t>
            </w:r>
          </w:p>
        </w:tc>
        <w:tc>
          <w:tcPr>
            <w:tcW w:w="2511" w:type="dxa"/>
            <w:noWrap/>
            <w:hideMark/>
          </w:tcPr>
          <w:p w14:paraId="7B523C25"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mrf5@psu.edu</w:t>
            </w:r>
          </w:p>
        </w:tc>
        <w:tc>
          <w:tcPr>
            <w:tcW w:w="5767" w:type="dxa"/>
            <w:noWrap/>
            <w:hideMark/>
          </w:tcPr>
          <w:p w14:paraId="1CDA3FAB"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Pennsylvania - Pennsylvania State</w:t>
            </w:r>
          </w:p>
        </w:tc>
      </w:tr>
      <w:tr w:rsidR="00BA68EC" w:rsidRPr="003E6FF9" w14:paraId="465F2DB8" w14:textId="77777777" w:rsidTr="00E301C8">
        <w:trPr>
          <w:trHeight w:val="315"/>
        </w:trPr>
        <w:tc>
          <w:tcPr>
            <w:tcW w:w="2263" w:type="dxa"/>
            <w:noWrap/>
            <w:hideMark/>
          </w:tcPr>
          <w:p w14:paraId="7511B148"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Gasic, Ksenija</w:t>
            </w:r>
          </w:p>
        </w:tc>
        <w:tc>
          <w:tcPr>
            <w:tcW w:w="2511" w:type="dxa"/>
            <w:noWrap/>
            <w:hideMark/>
          </w:tcPr>
          <w:p w14:paraId="42CB02FA"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kgasic@clemson.edu</w:t>
            </w:r>
          </w:p>
        </w:tc>
        <w:tc>
          <w:tcPr>
            <w:tcW w:w="5767" w:type="dxa"/>
            <w:noWrap/>
            <w:hideMark/>
          </w:tcPr>
          <w:p w14:paraId="013E1959"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South Carolina - Clemson University</w:t>
            </w:r>
          </w:p>
        </w:tc>
      </w:tr>
      <w:tr w:rsidR="00BA68EC" w:rsidRPr="003E6FF9" w14:paraId="11DE7266" w14:textId="77777777" w:rsidTr="00E301C8">
        <w:trPr>
          <w:trHeight w:val="315"/>
        </w:trPr>
        <w:tc>
          <w:tcPr>
            <w:tcW w:w="2263" w:type="dxa"/>
            <w:noWrap/>
            <w:hideMark/>
          </w:tcPr>
          <w:p w14:paraId="4C69C323"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Sehgal, Sunish</w:t>
            </w:r>
          </w:p>
        </w:tc>
        <w:tc>
          <w:tcPr>
            <w:tcW w:w="2511" w:type="dxa"/>
            <w:noWrap/>
            <w:hideMark/>
          </w:tcPr>
          <w:p w14:paraId="106FEC1C"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sunish.sehgal@sdstate.edu</w:t>
            </w:r>
          </w:p>
        </w:tc>
        <w:tc>
          <w:tcPr>
            <w:tcW w:w="5767" w:type="dxa"/>
            <w:noWrap/>
            <w:hideMark/>
          </w:tcPr>
          <w:p w14:paraId="30C1B235"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South Dakota - South Dakota State University</w:t>
            </w:r>
          </w:p>
        </w:tc>
      </w:tr>
      <w:tr w:rsidR="00BA68EC" w:rsidRPr="003E6FF9" w14:paraId="38704602" w14:textId="77777777" w:rsidTr="00E301C8">
        <w:trPr>
          <w:trHeight w:val="300"/>
        </w:trPr>
        <w:tc>
          <w:tcPr>
            <w:tcW w:w="2263" w:type="dxa"/>
            <w:noWrap/>
            <w:hideMark/>
          </w:tcPr>
          <w:p w14:paraId="1DD7700C"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Leckie, Brian</w:t>
            </w:r>
          </w:p>
        </w:tc>
        <w:tc>
          <w:tcPr>
            <w:tcW w:w="2511" w:type="dxa"/>
            <w:noWrap/>
            <w:hideMark/>
          </w:tcPr>
          <w:p w14:paraId="6CF250A7"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bleckie@tntech.edu</w:t>
            </w:r>
          </w:p>
        </w:tc>
        <w:tc>
          <w:tcPr>
            <w:tcW w:w="5767" w:type="dxa"/>
            <w:noWrap/>
            <w:hideMark/>
          </w:tcPr>
          <w:p w14:paraId="270CFDC5"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Tennessee Tech University</w:t>
            </w:r>
          </w:p>
        </w:tc>
      </w:tr>
      <w:tr w:rsidR="00BA68EC" w:rsidRPr="003E6FF9" w14:paraId="0E0657CD" w14:textId="77777777" w:rsidTr="00E301C8">
        <w:trPr>
          <w:trHeight w:val="300"/>
        </w:trPr>
        <w:tc>
          <w:tcPr>
            <w:tcW w:w="2263" w:type="dxa"/>
            <w:noWrap/>
            <w:hideMark/>
          </w:tcPr>
          <w:p w14:paraId="463A9397"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Smith, C. Wayne</w:t>
            </w:r>
          </w:p>
        </w:tc>
        <w:tc>
          <w:tcPr>
            <w:tcW w:w="2511" w:type="dxa"/>
            <w:noWrap/>
            <w:hideMark/>
          </w:tcPr>
          <w:p w14:paraId="503CF207"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cwsmith@tamu.edu</w:t>
            </w:r>
          </w:p>
        </w:tc>
        <w:tc>
          <w:tcPr>
            <w:tcW w:w="5767" w:type="dxa"/>
            <w:noWrap/>
            <w:hideMark/>
          </w:tcPr>
          <w:p w14:paraId="4D1DDF24"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Texas AgriLife Research</w:t>
            </w:r>
          </w:p>
        </w:tc>
      </w:tr>
      <w:tr w:rsidR="00BA68EC" w:rsidRPr="003E6FF9" w14:paraId="624B544C" w14:textId="77777777" w:rsidTr="00E301C8">
        <w:trPr>
          <w:trHeight w:val="300"/>
        </w:trPr>
        <w:tc>
          <w:tcPr>
            <w:tcW w:w="2263" w:type="dxa"/>
            <w:noWrap/>
            <w:hideMark/>
          </w:tcPr>
          <w:p w14:paraId="24630048"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Egnin, Marceline</w:t>
            </w:r>
          </w:p>
        </w:tc>
        <w:tc>
          <w:tcPr>
            <w:tcW w:w="2511" w:type="dxa"/>
            <w:noWrap/>
            <w:hideMark/>
          </w:tcPr>
          <w:p w14:paraId="050E9577"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megnin@tuskegee.edu</w:t>
            </w:r>
          </w:p>
        </w:tc>
        <w:tc>
          <w:tcPr>
            <w:tcW w:w="5767" w:type="dxa"/>
            <w:noWrap/>
            <w:hideMark/>
          </w:tcPr>
          <w:p w14:paraId="1B889866"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Tuskegee University</w:t>
            </w:r>
          </w:p>
        </w:tc>
      </w:tr>
      <w:tr w:rsidR="00BA68EC" w:rsidRPr="003E6FF9" w14:paraId="31447E0E" w14:textId="77777777" w:rsidTr="00E301C8">
        <w:trPr>
          <w:trHeight w:val="300"/>
        </w:trPr>
        <w:tc>
          <w:tcPr>
            <w:tcW w:w="2263" w:type="dxa"/>
            <w:noWrap/>
            <w:hideMark/>
          </w:tcPr>
          <w:p w14:paraId="7EEDE03E"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Moyers, Brook</w:t>
            </w:r>
          </w:p>
        </w:tc>
        <w:tc>
          <w:tcPr>
            <w:tcW w:w="2511" w:type="dxa"/>
            <w:noWrap/>
            <w:hideMark/>
          </w:tcPr>
          <w:p w14:paraId="06C0954D"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brook.moyers@umb.edu</w:t>
            </w:r>
          </w:p>
        </w:tc>
        <w:tc>
          <w:tcPr>
            <w:tcW w:w="5767" w:type="dxa"/>
            <w:noWrap/>
            <w:hideMark/>
          </w:tcPr>
          <w:p w14:paraId="252C584E"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University of Massachusetts/Boston</w:t>
            </w:r>
          </w:p>
        </w:tc>
      </w:tr>
      <w:tr w:rsidR="00BA68EC" w:rsidRPr="003E6FF9" w14:paraId="30A63BD9" w14:textId="77777777" w:rsidTr="00E301C8">
        <w:trPr>
          <w:trHeight w:val="300"/>
        </w:trPr>
        <w:tc>
          <w:tcPr>
            <w:tcW w:w="2263" w:type="dxa"/>
            <w:noWrap/>
            <w:hideMark/>
          </w:tcPr>
          <w:p w14:paraId="22FF24D0"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McCord, Per</w:t>
            </w:r>
          </w:p>
        </w:tc>
        <w:tc>
          <w:tcPr>
            <w:tcW w:w="2511" w:type="dxa"/>
            <w:noWrap/>
            <w:hideMark/>
          </w:tcPr>
          <w:p w14:paraId="31340625"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phmccord@wsu.edu</w:t>
            </w:r>
          </w:p>
        </w:tc>
        <w:tc>
          <w:tcPr>
            <w:tcW w:w="5767" w:type="dxa"/>
            <w:noWrap/>
            <w:hideMark/>
          </w:tcPr>
          <w:p w14:paraId="33DC9754"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Washington - Washington State University</w:t>
            </w:r>
          </w:p>
        </w:tc>
      </w:tr>
      <w:tr w:rsidR="00BA68EC" w:rsidRPr="003E6FF9" w14:paraId="05410B5B" w14:textId="77777777" w:rsidTr="00E301C8">
        <w:trPr>
          <w:trHeight w:val="300"/>
        </w:trPr>
        <w:tc>
          <w:tcPr>
            <w:tcW w:w="2263" w:type="dxa"/>
            <w:noWrap/>
            <w:hideMark/>
          </w:tcPr>
          <w:p w14:paraId="7452AE7F"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Evans, Kate M</w:t>
            </w:r>
          </w:p>
        </w:tc>
        <w:tc>
          <w:tcPr>
            <w:tcW w:w="2511" w:type="dxa"/>
            <w:noWrap/>
            <w:hideMark/>
          </w:tcPr>
          <w:p w14:paraId="22FD46F5"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kate_evans@wsu.edu</w:t>
            </w:r>
          </w:p>
        </w:tc>
        <w:tc>
          <w:tcPr>
            <w:tcW w:w="5767" w:type="dxa"/>
            <w:noWrap/>
            <w:hideMark/>
          </w:tcPr>
          <w:p w14:paraId="6997F28D"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Washington - Washington State University</w:t>
            </w:r>
          </w:p>
        </w:tc>
      </w:tr>
      <w:tr w:rsidR="00BA68EC" w:rsidRPr="003E6FF9" w14:paraId="6B86A651" w14:textId="77777777" w:rsidTr="00E301C8">
        <w:trPr>
          <w:trHeight w:val="300"/>
        </w:trPr>
        <w:tc>
          <w:tcPr>
            <w:tcW w:w="2263" w:type="dxa"/>
            <w:noWrap/>
            <w:hideMark/>
          </w:tcPr>
          <w:p w14:paraId="2B5D4667"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Liedl, Barbara E.</w:t>
            </w:r>
          </w:p>
        </w:tc>
        <w:tc>
          <w:tcPr>
            <w:tcW w:w="2511" w:type="dxa"/>
            <w:noWrap/>
            <w:hideMark/>
          </w:tcPr>
          <w:p w14:paraId="34629491"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liedlbe@wvstateu.edu</w:t>
            </w:r>
          </w:p>
        </w:tc>
        <w:tc>
          <w:tcPr>
            <w:tcW w:w="5767" w:type="dxa"/>
            <w:noWrap/>
            <w:hideMark/>
          </w:tcPr>
          <w:p w14:paraId="44EA4C87"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West Virginia State University</w:t>
            </w:r>
          </w:p>
        </w:tc>
      </w:tr>
      <w:tr w:rsidR="00BA68EC" w:rsidRPr="003E6FF9" w14:paraId="1F657012" w14:textId="77777777" w:rsidTr="00E301C8">
        <w:trPr>
          <w:trHeight w:val="300"/>
        </w:trPr>
        <w:tc>
          <w:tcPr>
            <w:tcW w:w="2263" w:type="dxa"/>
            <w:noWrap/>
            <w:hideMark/>
          </w:tcPr>
          <w:p w14:paraId="27A75203"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Tracy, William</w:t>
            </w:r>
          </w:p>
        </w:tc>
        <w:tc>
          <w:tcPr>
            <w:tcW w:w="2511" w:type="dxa"/>
            <w:noWrap/>
            <w:hideMark/>
          </w:tcPr>
          <w:p w14:paraId="5901F5CF"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wftracy@wisc.edu</w:t>
            </w:r>
          </w:p>
        </w:tc>
        <w:tc>
          <w:tcPr>
            <w:tcW w:w="5767" w:type="dxa"/>
            <w:noWrap/>
            <w:hideMark/>
          </w:tcPr>
          <w:p w14:paraId="3B3FF34C"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Wisconsin - University of Wisconsin</w:t>
            </w:r>
          </w:p>
        </w:tc>
      </w:tr>
      <w:tr w:rsidR="00BA68EC" w:rsidRPr="003E6FF9" w14:paraId="1F7AE138" w14:textId="77777777" w:rsidTr="00E301C8">
        <w:trPr>
          <w:trHeight w:val="300"/>
        </w:trPr>
        <w:tc>
          <w:tcPr>
            <w:tcW w:w="2263" w:type="dxa"/>
            <w:noWrap/>
            <w:hideMark/>
          </w:tcPr>
          <w:p w14:paraId="118924A1"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Bonos, Stacy A</w:t>
            </w:r>
          </w:p>
        </w:tc>
        <w:tc>
          <w:tcPr>
            <w:tcW w:w="2511" w:type="dxa"/>
            <w:hideMark/>
          </w:tcPr>
          <w:p w14:paraId="554EEFE8"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bonos@sebs.rutgers.edu</w:t>
            </w:r>
          </w:p>
        </w:tc>
        <w:tc>
          <w:tcPr>
            <w:tcW w:w="5767" w:type="dxa"/>
            <w:noWrap/>
            <w:hideMark/>
          </w:tcPr>
          <w:p w14:paraId="505672B1" w14:textId="77777777" w:rsidR="00BA68EC" w:rsidRPr="003E6FF9" w:rsidRDefault="00BA68EC">
            <w:pPr>
              <w:rPr>
                <w:rFonts w:ascii="Times New Roman" w:hAnsi="Times New Roman" w:cs="Times New Roman"/>
                <w:color w:val="534B48"/>
                <w:sz w:val="16"/>
                <w:szCs w:val="20"/>
              </w:rPr>
            </w:pPr>
            <w:r w:rsidRPr="003E6FF9">
              <w:rPr>
                <w:rFonts w:ascii="Times New Roman" w:hAnsi="Times New Roman" w:cs="Times New Roman"/>
                <w:color w:val="534B48"/>
                <w:sz w:val="16"/>
                <w:szCs w:val="20"/>
              </w:rPr>
              <w:t>New Jersey - Rutgers University</w:t>
            </w:r>
          </w:p>
        </w:tc>
      </w:tr>
      <w:tr w:rsidR="00BA68EC" w:rsidRPr="003E6FF9" w14:paraId="6AEAEFBD" w14:textId="77777777" w:rsidTr="00E301C8">
        <w:trPr>
          <w:trHeight w:val="315"/>
        </w:trPr>
        <w:tc>
          <w:tcPr>
            <w:tcW w:w="2263" w:type="dxa"/>
            <w:noWrap/>
            <w:hideMark/>
          </w:tcPr>
          <w:p w14:paraId="481EF0EB" w14:textId="77777777" w:rsidR="00BA68EC" w:rsidRPr="003E6FF9" w:rsidRDefault="00BA68EC">
            <w:pPr>
              <w:rPr>
                <w:rFonts w:ascii="Times New Roman" w:hAnsi="Times New Roman" w:cs="Times New Roman"/>
                <w:color w:val="000000"/>
                <w:sz w:val="16"/>
                <w:szCs w:val="20"/>
              </w:rPr>
            </w:pPr>
            <w:r w:rsidRPr="003E6FF9">
              <w:rPr>
                <w:rFonts w:ascii="Times New Roman" w:hAnsi="Times New Roman" w:cs="Times New Roman"/>
                <w:color w:val="000000"/>
                <w:sz w:val="16"/>
                <w:szCs w:val="20"/>
              </w:rPr>
              <w:t>Zankowski Paul</w:t>
            </w:r>
          </w:p>
        </w:tc>
        <w:tc>
          <w:tcPr>
            <w:tcW w:w="2511" w:type="dxa"/>
            <w:noWrap/>
            <w:hideMark/>
          </w:tcPr>
          <w:p w14:paraId="660D3D76" w14:textId="77777777" w:rsidR="00BA68EC" w:rsidRPr="003E6FF9" w:rsidRDefault="006B25F8">
            <w:pPr>
              <w:rPr>
                <w:rFonts w:ascii="Times New Roman" w:hAnsi="Times New Roman" w:cs="Times New Roman"/>
                <w:color w:val="0563C1"/>
                <w:sz w:val="16"/>
                <w:szCs w:val="20"/>
                <w:u w:val="single"/>
              </w:rPr>
            </w:pPr>
            <w:hyperlink r:id="rId15" w:history="1">
              <w:r w:rsidR="00BA68EC" w:rsidRPr="003E6FF9">
                <w:rPr>
                  <w:rStyle w:val="Hyperlink"/>
                  <w:rFonts w:ascii="Times New Roman" w:hAnsi="Times New Roman" w:cs="Times New Roman"/>
                  <w:sz w:val="16"/>
                  <w:szCs w:val="20"/>
                </w:rPr>
                <w:t>paul.zankowski@usda.gov</w:t>
              </w:r>
            </w:hyperlink>
          </w:p>
        </w:tc>
        <w:tc>
          <w:tcPr>
            <w:tcW w:w="5767" w:type="dxa"/>
            <w:noWrap/>
            <w:hideMark/>
          </w:tcPr>
          <w:p w14:paraId="24FBCCC2" w14:textId="77777777" w:rsidR="00BA68EC" w:rsidRPr="003E6FF9" w:rsidRDefault="00BA68EC">
            <w:pPr>
              <w:rPr>
                <w:rFonts w:ascii="Times New Roman" w:hAnsi="Times New Roman" w:cs="Times New Roman"/>
                <w:color w:val="0563C1"/>
                <w:sz w:val="16"/>
                <w:szCs w:val="20"/>
                <w:u w:val="single"/>
              </w:rPr>
            </w:pPr>
            <w:r w:rsidRPr="003E6FF9">
              <w:rPr>
                <w:rFonts w:ascii="Times New Roman" w:hAnsi="Times New Roman" w:cs="Times New Roman"/>
                <w:color w:val="0563C1"/>
                <w:sz w:val="16"/>
                <w:szCs w:val="20"/>
                <w:u w:val="single"/>
              </w:rPr>
              <w:t>USDA-OCS</w:t>
            </w:r>
          </w:p>
        </w:tc>
      </w:tr>
      <w:tr w:rsidR="00BA68EC" w:rsidRPr="003E6FF9" w14:paraId="23A79294" w14:textId="77777777" w:rsidTr="00E301C8">
        <w:trPr>
          <w:trHeight w:val="315"/>
        </w:trPr>
        <w:tc>
          <w:tcPr>
            <w:tcW w:w="2263" w:type="dxa"/>
            <w:noWrap/>
            <w:hideMark/>
          </w:tcPr>
          <w:p w14:paraId="51FC0784" w14:textId="77777777" w:rsidR="00BA68EC" w:rsidRPr="003E6FF9" w:rsidRDefault="00BA68EC">
            <w:pPr>
              <w:rPr>
                <w:rFonts w:ascii="Times New Roman" w:hAnsi="Times New Roman" w:cs="Times New Roman"/>
                <w:color w:val="000000"/>
                <w:sz w:val="16"/>
                <w:szCs w:val="20"/>
              </w:rPr>
            </w:pPr>
            <w:r w:rsidRPr="003E6FF9">
              <w:rPr>
                <w:rFonts w:ascii="Times New Roman" w:hAnsi="Times New Roman" w:cs="Times New Roman"/>
                <w:color w:val="000000"/>
                <w:sz w:val="16"/>
                <w:szCs w:val="20"/>
              </w:rPr>
              <w:t>Thro Ann Marie</w:t>
            </w:r>
          </w:p>
        </w:tc>
        <w:tc>
          <w:tcPr>
            <w:tcW w:w="2511" w:type="dxa"/>
            <w:noWrap/>
            <w:hideMark/>
          </w:tcPr>
          <w:p w14:paraId="4CB9357C" w14:textId="77777777" w:rsidR="00BA68EC" w:rsidRPr="003E6FF9" w:rsidRDefault="006B25F8">
            <w:pPr>
              <w:rPr>
                <w:rFonts w:ascii="Times New Roman" w:hAnsi="Times New Roman" w:cs="Times New Roman"/>
                <w:color w:val="0563C1"/>
                <w:sz w:val="16"/>
                <w:szCs w:val="20"/>
                <w:u w:val="single"/>
              </w:rPr>
            </w:pPr>
            <w:hyperlink r:id="rId16" w:history="1">
              <w:r w:rsidR="00BA68EC" w:rsidRPr="003E6FF9">
                <w:rPr>
                  <w:rStyle w:val="Hyperlink"/>
                  <w:rFonts w:ascii="Times New Roman" w:hAnsi="Times New Roman" w:cs="Times New Roman"/>
                  <w:sz w:val="16"/>
                  <w:szCs w:val="20"/>
                </w:rPr>
                <w:t>AnnMarie.Thro@usda.gov</w:t>
              </w:r>
            </w:hyperlink>
          </w:p>
        </w:tc>
        <w:tc>
          <w:tcPr>
            <w:tcW w:w="5767" w:type="dxa"/>
            <w:noWrap/>
            <w:hideMark/>
          </w:tcPr>
          <w:p w14:paraId="7845AA6A" w14:textId="77777777" w:rsidR="00BA68EC" w:rsidRPr="003E6FF9" w:rsidRDefault="00BA68EC">
            <w:pPr>
              <w:rPr>
                <w:rFonts w:ascii="Times New Roman" w:hAnsi="Times New Roman" w:cs="Times New Roman"/>
                <w:color w:val="000000"/>
                <w:sz w:val="16"/>
                <w:szCs w:val="20"/>
              </w:rPr>
            </w:pPr>
            <w:r w:rsidRPr="003E6FF9">
              <w:rPr>
                <w:rFonts w:ascii="Times New Roman" w:hAnsi="Times New Roman" w:cs="Times New Roman"/>
                <w:color w:val="000000"/>
                <w:sz w:val="16"/>
                <w:szCs w:val="20"/>
              </w:rPr>
              <w:t>NIFA</w:t>
            </w:r>
          </w:p>
        </w:tc>
      </w:tr>
      <w:tr w:rsidR="00BA68EC" w:rsidRPr="003E6FF9" w14:paraId="7077BA30" w14:textId="77777777" w:rsidTr="00E301C8">
        <w:trPr>
          <w:trHeight w:val="300"/>
        </w:trPr>
        <w:tc>
          <w:tcPr>
            <w:tcW w:w="2263" w:type="dxa"/>
            <w:noWrap/>
            <w:hideMark/>
          </w:tcPr>
          <w:p w14:paraId="6EAF0B29" w14:textId="77777777" w:rsidR="00BA68EC" w:rsidRPr="003E6FF9" w:rsidRDefault="00BA68EC">
            <w:pPr>
              <w:rPr>
                <w:rFonts w:ascii="Times New Roman" w:hAnsi="Times New Roman" w:cs="Times New Roman"/>
                <w:color w:val="000000"/>
                <w:sz w:val="16"/>
                <w:szCs w:val="20"/>
              </w:rPr>
            </w:pPr>
            <w:r w:rsidRPr="003E6FF9">
              <w:rPr>
                <w:rFonts w:ascii="Times New Roman" w:hAnsi="Times New Roman" w:cs="Times New Roman"/>
                <w:color w:val="000000"/>
                <w:sz w:val="16"/>
                <w:szCs w:val="20"/>
              </w:rPr>
              <w:t>Stapleton, Ann</w:t>
            </w:r>
          </w:p>
        </w:tc>
        <w:tc>
          <w:tcPr>
            <w:tcW w:w="2511" w:type="dxa"/>
            <w:noWrap/>
            <w:hideMark/>
          </w:tcPr>
          <w:p w14:paraId="4C4C041A" w14:textId="77777777" w:rsidR="00BA68EC" w:rsidRPr="003E6FF9" w:rsidRDefault="00BA68EC">
            <w:pPr>
              <w:rPr>
                <w:rFonts w:ascii="Times New Roman" w:hAnsi="Times New Roman" w:cs="Times New Roman"/>
                <w:color w:val="000000"/>
                <w:sz w:val="16"/>
                <w:szCs w:val="20"/>
              </w:rPr>
            </w:pPr>
            <w:r w:rsidRPr="003E6FF9">
              <w:rPr>
                <w:rFonts w:ascii="Times New Roman" w:hAnsi="Times New Roman" w:cs="Times New Roman"/>
                <w:color w:val="000000"/>
                <w:sz w:val="16"/>
                <w:szCs w:val="20"/>
              </w:rPr>
              <w:t xml:space="preserve">Ann.Stapleton@usda.gov </w:t>
            </w:r>
          </w:p>
        </w:tc>
        <w:tc>
          <w:tcPr>
            <w:tcW w:w="5767" w:type="dxa"/>
            <w:noWrap/>
            <w:hideMark/>
          </w:tcPr>
          <w:p w14:paraId="1B463BFB" w14:textId="77777777" w:rsidR="00BA68EC" w:rsidRPr="003E6FF9" w:rsidRDefault="00BA68EC">
            <w:pPr>
              <w:rPr>
                <w:rFonts w:ascii="Times New Roman" w:hAnsi="Times New Roman" w:cs="Times New Roman"/>
                <w:color w:val="000000"/>
                <w:sz w:val="16"/>
                <w:szCs w:val="20"/>
              </w:rPr>
            </w:pPr>
            <w:r w:rsidRPr="003E6FF9">
              <w:rPr>
                <w:rFonts w:ascii="Times New Roman" w:hAnsi="Times New Roman" w:cs="Times New Roman"/>
                <w:color w:val="000000"/>
                <w:sz w:val="16"/>
                <w:szCs w:val="20"/>
              </w:rPr>
              <w:t>NIFA</w:t>
            </w:r>
          </w:p>
        </w:tc>
      </w:tr>
      <w:tr w:rsidR="00BA68EC" w:rsidRPr="003E6FF9" w14:paraId="4C3DC6A0" w14:textId="77777777" w:rsidTr="00E301C8">
        <w:trPr>
          <w:trHeight w:val="300"/>
        </w:trPr>
        <w:tc>
          <w:tcPr>
            <w:tcW w:w="2263" w:type="dxa"/>
            <w:noWrap/>
            <w:hideMark/>
          </w:tcPr>
          <w:p w14:paraId="3C2EB182" w14:textId="77777777" w:rsidR="00BA68EC" w:rsidRPr="003E6FF9" w:rsidRDefault="00BA68EC">
            <w:pPr>
              <w:rPr>
                <w:rFonts w:ascii="Times New Roman" w:hAnsi="Times New Roman" w:cs="Times New Roman"/>
                <w:color w:val="000000"/>
                <w:sz w:val="16"/>
                <w:szCs w:val="20"/>
              </w:rPr>
            </w:pPr>
            <w:r w:rsidRPr="003E6FF9">
              <w:rPr>
                <w:rFonts w:ascii="Times New Roman" w:hAnsi="Times New Roman" w:cs="Times New Roman"/>
                <w:color w:val="000000"/>
                <w:sz w:val="16"/>
                <w:szCs w:val="20"/>
              </w:rPr>
              <w:t>Gilbert, Robert</w:t>
            </w:r>
          </w:p>
        </w:tc>
        <w:tc>
          <w:tcPr>
            <w:tcW w:w="2511" w:type="dxa"/>
            <w:noWrap/>
            <w:hideMark/>
          </w:tcPr>
          <w:p w14:paraId="665C9B9F" w14:textId="77777777" w:rsidR="00BA68EC" w:rsidRPr="003E6FF9" w:rsidRDefault="00BA68EC">
            <w:pPr>
              <w:rPr>
                <w:rFonts w:ascii="Times New Roman" w:hAnsi="Times New Roman" w:cs="Times New Roman"/>
                <w:color w:val="000000"/>
                <w:sz w:val="16"/>
                <w:szCs w:val="20"/>
              </w:rPr>
            </w:pPr>
            <w:r w:rsidRPr="003E6FF9">
              <w:rPr>
                <w:rFonts w:ascii="Times New Roman" w:hAnsi="Times New Roman" w:cs="Times New Roman"/>
                <w:color w:val="000000"/>
                <w:sz w:val="16"/>
                <w:szCs w:val="20"/>
              </w:rPr>
              <w:t xml:space="preserve">ragilber@ufl.edu </w:t>
            </w:r>
          </w:p>
        </w:tc>
        <w:tc>
          <w:tcPr>
            <w:tcW w:w="5767" w:type="dxa"/>
            <w:noWrap/>
            <w:hideMark/>
          </w:tcPr>
          <w:p w14:paraId="09CB02F9" w14:textId="77777777" w:rsidR="00BA68EC" w:rsidRPr="003E6FF9" w:rsidRDefault="00BA68EC">
            <w:pPr>
              <w:rPr>
                <w:rFonts w:ascii="Times New Roman" w:hAnsi="Times New Roman" w:cs="Times New Roman"/>
                <w:color w:val="000000"/>
                <w:sz w:val="16"/>
                <w:szCs w:val="20"/>
              </w:rPr>
            </w:pPr>
            <w:r w:rsidRPr="003E6FF9">
              <w:rPr>
                <w:rFonts w:ascii="Times New Roman" w:hAnsi="Times New Roman" w:cs="Times New Roman"/>
                <w:color w:val="000000"/>
                <w:sz w:val="16"/>
                <w:szCs w:val="20"/>
              </w:rPr>
              <w:t>UF</w:t>
            </w:r>
          </w:p>
        </w:tc>
      </w:tr>
    </w:tbl>
    <w:p w14:paraId="4412BC71" w14:textId="77777777" w:rsidR="00D01A2C" w:rsidRPr="003E6FF9" w:rsidRDefault="00D01A2C" w:rsidP="00E3768D">
      <w:pPr>
        <w:rPr>
          <w:rFonts w:ascii="Times New Roman" w:hAnsi="Times New Roman" w:cs="Times New Roman"/>
          <w:sz w:val="24"/>
          <w:szCs w:val="24"/>
        </w:rPr>
      </w:pPr>
    </w:p>
    <w:sectPr w:rsidR="00D01A2C" w:rsidRPr="003E6FF9" w:rsidSect="005D3AC6">
      <w:pgSz w:w="12240" w:h="15840"/>
      <w:pgMar w:top="1296" w:right="1008" w:bottom="1296" w:left="1008"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346313" w16cid:durableId="230CB9A6"/>
  <w16cid:commentId w16cid:paraId="5103942C" w16cid:durableId="230CB9D4"/>
  <w16cid:commentId w16cid:paraId="587C269F" w16cid:durableId="230CBB7C"/>
  <w16cid:commentId w16cid:paraId="6405ABF6" w16cid:durableId="230CBB92"/>
  <w16cid:commentId w16cid:paraId="56B5F871" w16cid:durableId="230CBC3A"/>
  <w16cid:commentId w16cid:paraId="4A3844BC" w16cid:durableId="230CBD3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72492F" w14:textId="77777777" w:rsidR="006B25F8" w:rsidRDefault="006B25F8" w:rsidP="00756044">
      <w:pPr>
        <w:spacing w:after="0" w:line="240" w:lineRule="auto"/>
      </w:pPr>
      <w:r>
        <w:separator/>
      </w:r>
    </w:p>
  </w:endnote>
  <w:endnote w:type="continuationSeparator" w:id="0">
    <w:p w14:paraId="350DD3C8" w14:textId="77777777" w:rsidR="006B25F8" w:rsidRDefault="006B25F8" w:rsidP="00756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350A1C" w14:textId="77777777" w:rsidR="006B25F8" w:rsidRDefault="006B25F8" w:rsidP="00756044">
      <w:pPr>
        <w:spacing w:after="0" w:line="240" w:lineRule="auto"/>
      </w:pPr>
      <w:r>
        <w:separator/>
      </w:r>
    </w:p>
  </w:footnote>
  <w:footnote w:type="continuationSeparator" w:id="0">
    <w:p w14:paraId="6EAE1C7F" w14:textId="77777777" w:rsidR="006B25F8" w:rsidRDefault="006B25F8" w:rsidP="007560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F6D78"/>
    <w:multiLevelType w:val="hybridMultilevel"/>
    <w:tmpl w:val="B32C2870"/>
    <w:lvl w:ilvl="0" w:tplc="E26CD1A2">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401EC5"/>
    <w:multiLevelType w:val="hybridMultilevel"/>
    <w:tmpl w:val="4FE0C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A26F54"/>
    <w:multiLevelType w:val="hybridMultilevel"/>
    <w:tmpl w:val="73A4D1F4"/>
    <w:lvl w:ilvl="0" w:tplc="28C2E6CA">
      <w:start w:val="1"/>
      <w:numFmt w:val="bullet"/>
      <w:lvlText w:val="-"/>
      <w:lvlJc w:val="left"/>
      <w:pPr>
        <w:tabs>
          <w:tab w:val="num" w:pos="720"/>
        </w:tabs>
        <w:ind w:left="720" w:hanging="360"/>
      </w:pPr>
      <w:rPr>
        <w:rFonts w:ascii="Times New Roman" w:hAnsi="Times New Roman" w:hint="default"/>
      </w:rPr>
    </w:lvl>
    <w:lvl w:ilvl="1" w:tplc="920EBBD4" w:tentative="1">
      <w:start w:val="1"/>
      <w:numFmt w:val="bullet"/>
      <w:lvlText w:val="-"/>
      <w:lvlJc w:val="left"/>
      <w:pPr>
        <w:tabs>
          <w:tab w:val="num" w:pos="1440"/>
        </w:tabs>
        <w:ind w:left="1440" w:hanging="360"/>
      </w:pPr>
      <w:rPr>
        <w:rFonts w:ascii="Times New Roman" w:hAnsi="Times New Roman" w:hint="default"/>
      </w:rPr>
    </w:lvl>
    <w:lvl w:ilvl="2" w:tplc="684A56C8" w:tentative="1">
      <w:start w:val="1"/>
      <w:numFmt w:val="bullet"/>
      <w:lvlText w:val="-"/>
      <w:lvlJc w:val="left"/>
      <w:pPr>
        <w:tabs>
          <w:tab w:val="num" w:pos="2160"/>
        </w:tabs>
        <w:ind w:left="2160" w:hanging="360"/>
      </w:pPr>
      <w:rPr>
        <w:rFonts w:ascii="Times New Roman" w:hAnsi="Times New Roman" w:hint="default"/>
      </w:rPr>
    </w:lvl>
    <w:lvl w:ilvl="3" w:tplc="8E000820" w:tentative="1">
      <w:start w:val="1"/>
      <w:numFmt w:val="bullet"/>
      <w:lvlText w:val="-"/>
      <w:lvlJc w:val="left"/>
      <w:pPr>
        <w:tabs>
          <w:tab w:val="num" w:pos="2880"/>
        </w:tabs>
        <w:ind w:left="2880" w:hanging="360"/>
      </w:pPr>
      <w:rPr>
        <w:rFonts w:ascii="Times New Roman" w:hAnsi="Times New Roman" w:hint="default"/>
      </w:rPr>
    </w:lvl>
    <w:lvl w:ilvl="4" w:tplc="388CD708" w:tentative="1">
      <w:start w:val="1"/>
      <w:numFmt w:val="bullet"/>
      <w:lvlText w:val="-"/>
      <w:lvlJc w:val="left"/>
      <w:pPr>
        <w:tabs>
          <w:tab w:val="num" w:pos="3600"/>
        </w:tabs>
        <w:ind w:left="3600" w:hanging="360"/>
      </w:pPr>
      <w:rPr>
        <w:rFonts w:ascii="Times New Roman" w:hAnsi="Times New Roman" w:hint="default"/>
      </w:rPr>
    </w:lvl>
    <w:lvl w:ilvl="5" w:tplc="CA300F92" w:tentative="1">
      <w:start w:val="1"/>
      <w:numFmt w:val="bullet"/>
      <w:lvlText w:val="-"/>
      <w:lvlJc w:val="left"/>
      <w:pPr>
        <w:tabs>
          <w:tab w:val="num" w:pos="4320"/>
        </w:tabs>
        <w:ind w:left="4320" w:hanging="360"/>
      </w:pPr>
      <w:rPr>
        <w:rFonts w:ascii="Times New Roman" w:hAnsi="Times New Roman" w:hint="default"/>
      </w:rPr>
    </w:lvl>
    <w:lvl w:ilvl="6" w:tplc="C73E11EC" w:tentative="1">
      <w:start w:val="1"/>
      <w:numFmt w:val="bullet"/>
      <w:lvlText w:val="-"/>
      <w:lvlJc w:val="left"/>
      <w:pPr>
        <w:tabs>
          <w:tab w:val="num" w:pos="5040"/>
        </w:tabs>
        <w:ind w:left="5040" w:hanging="360"/>
      </w:pPr>
      <w:rPr>
        <w:rFonts w:ascii="Times New Roman" w:hAnsi="Times New Roman" w:hint="default"/>
      </w:rPr>
    </w:lvl>
    <w:lvl w:ilvl="7" w:tplc="CC1E25A2" w:tentative="1">
      <w:start w:val="1"/>
      <w:numFmt w:val="bullet"/>
      <w:lvlText w:val="-"/>
      <w:lvlJc w:val="left"/>
      <w:pPr>
        <w:tabs>
          <w:tab w:val="num" w:pos="5760"/>
        </w:tabs>
        <w:ind w:left="5760" w:hanging="360"/>
      </w:pPr>
      <w:rPr>
        <w:rFonts w:ascii="Times New Roman" w:hAnsi="Times New Roman" w:hint="default"/>
      </w:rPr>
    </w:lvl>
    <w:lvl w:ilvl="8" w:tplc="00E2390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6C9629C"/>
    <w:multiLevelType w:val="multilevel"/>
    <w:tmpl w:val="A4248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B21488"/>
    <w:multiLevelType w:val="multilevel"/>
    <w:tmpl w:val="8FAAE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4412F4"/>
    <w:multiLevelType w:val="hybridMultilevel"/>
    <w:tmpl w:val="F00ED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5543D2"/>
    <w:multiLevelType w:val="multilevel"/>
    <w:tmpl w:val="47BE9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C33E0F"/>
    <w:multiLevelType w:val="multilevel"/>
    <w:tmpl w:val="1AC8D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4B6A98"/>
    <w:multiLevelType w:val="hybridMultilevel"/>
    <w:tmpl w:val="3BC6978C"/>
    <w:lvl w:ilvl="0" w:tplc="7CC64D42">
      <w:start w:val="1"/>
      <w:numFmt w:val="bullet"/>
      <w:lvlText w:val="•"/>
      <w:lvlJc w:val="left"/>
      <w:pPr>
        <w:tabs>
          <w:tab w:val="num" w:pos="720"/>
        </w:tabs>
        <w:ind w:left="720" w:hanging="360"/>
      </w:pPr>
      <w:rPr>
        <w:rFonts w:ascii="Arial" w:hAnsi="Arial" w:hint="default"/>
      </w:rPr>
    </w:lvl>
    <w:lvl w:ilvl="1" w:tplc="4A90F5E2" w:tentative="1">
      <w:start w:val="1"/>
      <w:numFmt w:val="bullet"/>
      <w:lvlText w:val="•"/>
      <w:lvlJc w:val="left"/>
      <w:pPr>
        <w:tabs>
          <w:tab w:val="num" w:pos="1440"/>
        </w:tabs>
        <w:ind w:left="1440" w:hanging="360"/>
      </w:pPr>
      <w:rPr>
        <w:rFonts w:ascii="Arial" w:hAnsi="Arial" w:hint="default"/>
      </w:rPr>
    </w:lvl>
    <w:lvl w:ilvl="2" w:tplc="7A30E61E" w:tentative="1">
      <w:start w:val="1"/>
      <w:numFmt w:val="bullet"/>
      <w:lvlText w:val="•"/>
      <w:lvlJc w:val="left"/>
      <w:pPr>
        <w:tabs>
          <w:tab w:val="num" w:pos="2160"/>
        </w:tabs>
        <w:ind w:left="2160" w:hanging="360"/>
      </w:pPr>
      <w:rPr>
        <w:rFonts w:ascii="Arial" w:hAnsi="Arial" w:hint="default"/>
      </w:rPr>
    </w:lvl>
    <w:lvl w:ilvl="3" w:tplc="B79C81CE" w:tentative="1">
      <w:start w:val="1"/>
      <w:numFmt w:val="bullet"/>
      <w:lvlText w:val="•"/>
      <w:lvlJc w:val="left"/>
      <w:pPr>
        <w:tabs>
          <w:tab w:val="num" w:pos="2880"/>
        </w:tabs>
        <w:ind w:left="2880" w:hanging="360"/>
      </w:pPr>
      <w:rPr>
        <w:rFonts w:ascii="Arial" w:hAnsi="Arial" w:hint="default"/>
      </w:rPr>
    </w:lvl>
    <w:lvl w:ilvl="4" w:tplc="193A1F2A" w:tentative="1">
      <w:start w:val="1"/>
      <w:numFmt w:val="bullet"/>
      <w:lvlText w:val="•"/>
      <w:lvlJc w:val="left"/>
      <w:pPr>
        <w:tabs>
          <w:tab w:val="num" w:pos="3600"/>
        </w:tabs>
        <w:ind w:left="3600" w:hanging="360"/>
      </w:pPr>
      <w:rPr>
        <w:rFonts w:ascii="Arial" w:hAnsi="Arial" w:hint="default"/>
      </w:rPr>
    </w:lvl>
    <w:lvl w:ilvl="5" w:tplc="0AF4924C" w:tentative="1">
      <w:start w:val="1"/>
      <w:numFmt w:val="bullet"/>
      <w:lvlText w:val="•"/>
      <w:lvlJc w:val="left"/>
      <w:pPr>
        <w:tabs>
          <w:tab w:val="num" w:pos="4320"/>
        </w:tabs>
        <w:ind w:left="4320" w:hanging="360"/>
      </w:pPr>
      <w:rPr>
        <w:rFonts w:ascii="Arial" w:hAnsi="Arial" w:hint="default"/>
      </w:rPr>
    </w:lvl>
    <w:lvl w:ilvl="6" w:tplc="13AABF28" w:tentative="1">
      <w:start w:val="1"/>
      <w:numFmt w:val="bullet"/>
      <w:lvlText w:val="•"/>
      <w:lvlJc w:val="left"/>
      <w:pPr>
        <w:tabs>
          <w:tab w:val="num" w:pos="5040"/>
        </w:tabs>
        <w:ind w:left="5040" w:hanging="360"/>
      </w:pPr>
      <w:rPr>
        <w:rFonts w:ascii="Arial" w:hAnsi="Arial" w:hint="default"/>
      </w:rPr>
    </w:lvl>
    <w:lvl w:ilvl="7" w:tplc="D66A37C8" w:tentative="1">
      <w:start w:val="1"/>
      <w:numFmt w:val="bullet"/>
      <w:lvlText w:val="•"/>
      <w:lvlJc w:val="left"/>
      <w:pPr>
        <w:tabs>
          <w:tab w:val="num" w:pos="5760"/>
        </w:tabs>
        <w:ind w:left="5760" w:hanging="360"/>
      </w:pPr>
      <w:rPr>
        <w:rFonts w:ascii="Arial" w:hAnsi="Arial" w:hint="default"/>
      </w:rPr>
    </w:lvl>
    <w:lvl w:ilvl="8" w:tplc="5FBAE30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105192A"/>
    <w:multiLevelType w:val="hybridMultilevel"/>
    <w:tmpl w:val="3FFC1C32"/>
    <w:lvl w:ilvl="0" w:tplc="F2646602">
      <w:start w:val="1"/>
      <w:numFmt w:val="bullet"/>
      <w:lvlText w:val="-"/>
      <w:lvlJc w:val="left"/>
      <w:pPr>
        <w:tabs>
          <w:tab w:val="num" w:pos="720"/>
        </w:tabs>
        <w:ind w:left="720" w:hanging="360"/>
      </w:pPr>
      <w:rPr>
        <w:rFonts w:ascii="Times New Roman" w:hAnsi="Times New Roman" w:hint="default"/>
      </w:rPr>
    </w:lvl>
    <w:lvl w:ilvl="1" w:tplc="F2846DAA" w:tentative="1">
      <w:start w:val="1"/>
      <w:numFmt w:val="bullet"/>
      <w:lvlText w:val="-"/>
      <w:lvlJc w:val="left"/>
      <w:pPr>
        <w:tabs>
          <w:tab w:val="num" w:pos="1440"/>
        </w:tabs>
        <w:ind w:left="1440" w:hanging="360"/>
      </w:pPr>
      <w:rPr>
        <w:rFonts w:ascii="Times New Roman" w:hAnsi="Times New Roman" w:hint="default"/>
      </w:rPr>
    </w:lvl>
    <w:lvl w:ilvl="2" w:tplc="967A377C" w:tentative="1">
      <w:start w:val="1"/>
      <w:numFmt w:val="bullet"/>
      <w:lvlText w:val="-"/>
      <w:lvlJc w:val="left"/>
      <w:pPr>
        <w:tabs>
          <w:tab w:val="num" w:pos="2160"/>
        </w:tabs>
        <w:ind w:left="2160" w:hanging="360"/>
      </w:pPr>
      <w:rPr>
        <w:rFonts w:ascii="Times New Roman" w:hAnsi="Times New Roman" w:hint="default"/>
      </w:rPr>
    </w:lvl>
    <w:lvl w:ilvl="3" w:tplc="EE168350" w:tentative="1">
      <w:start w:val="1"/>
      <w:numFmt w:val="bullet"/>
      <w:lvlText w:val="-"/>
      <w:lvlJc w:val="left"/>
      <w:pPr>
        <w:tabs>
          <w:tab w:val="num" w:pos="2880"/>
        </w:tabs>
        <w:ind w:left="2880" w:hanging="360"/>
      </w:pPr>
      <w:rPr>
        <w:rFonts w:ascii="Times New Roman" w:hAnsi="Times New Roman" w:hint="default"/>
      </w:rPr>
    </w:lvl>
    <w:lvl w:ilvl="4" w:tplc="128244D4" w:tentative="1">
      <w:start w:val="1"/>
      <w:numFmt w:val="bullet"/>
      <w:lvlText w:val="-"/>
      <w:lvlJc w:val="left"/>
      <w:pPr>
        <w:tabs>
          <w:tab w:val="num" w:pos="3600"/>
        </w:tabs>
        <w:ind w:left="3600" w:hanging="360"/>
      </w:pPr>
      <w:rPr>
        <w:rFonts w:ascii="Times New Roman" w:hAnsi="Times New Roman" w:hint="default"/>
      </w:rPr>
    </w:lvl>
    <w:lvl w:ilvl="5" w:tplc="09D48428" w:tentative="1">
      <w:start w:val="1"/>
      <w:numFmt w:val="bullet"/>
      <w:lvlText w:val="-"/>
      <w:lvlJc w:val="left"/>
      <w:pPr>
        <w:tabs>
          <w:tab w:val="num" w:pos="4320"/>
        </w:tabs>
        <w:ind w:left="4320" w:hanging="360"/>
      </w:pPr>
      <w:rPr>
        <w:rFonts w:ascii="Times New Roman" w:hAnsi="Times New Roman" w:hint="default"/>
      </w:rPr>
    </w:lvl>
    <w:lvl w:ilvl="6" w:tplc="660E7CDC" w:tentative="1">
      <w:start w:val="1"/>
      <w:numFmt w:val="bullet"/>
      <w:lvlText w:val="-"/>
      <w:lvlJc w:val="left"/>
      <w:pPr>
        <w:tabs>
          <w:tab w:val="num" w:pos="5040"/>
        </w:tabs>
        <w:ind w:left="5040" w:hanging="360"/>
      </w:pPr>
      <w:rPr>
        <w:rFonts w:ascii="Times New Roman" w:hAnsi="Times New Roman" w:hint="default"/>
      </w:rPr>
    </w:lvl>
    <w:lvl w:ilvl="7" w:tplc="9056BE94" w:tentative="1">
      <w:start w:val="1"/>
      <w:numFmt w:val="bullet"/>
      <w:lvlText w:val="-"/>
      <w:lvlJc w:val="left"/>
      <w:pPr>
        <w:tabs>
          <w:tab w:val="num" w:pos="5760"/>
        </w:tabs>
        <w:ind w:left="5760" w:hanging="360"/>
      </w:pPr>
      <w:rPr>
        <w:rFonts w:ascii="Times New Roman" w:hAnsi="Times New Roman" w:hint="default"/>
      </w:rPr>
    </w:lvl>
    <w:lvl w:ilvl="8" w:tplc="E860569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7293C19"/>
    <w:multiLevelType w:val="hybridMultilevel"/>
    <w:tmpl w:val="F9D40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CA0A83"/>
    <w:multiLevelType w:val="hybridMultilevel"/>
    <w:tmpl w:val="366C30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D825B4D"/>
    <w:multiLevelType w:val="hybridMultilevel"/>
    <w:tmpl w:val="E938B1C4"/>
    <w:lvl w:ilvl="0" w:tplc="E26CD1A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235C08"/>
    <w:multiLevelType w:val="multilevel"/>
    <w:tmpl w:val="AC5E1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1C483E"/>
    <w:multiLevelType w:val="multilevel"/>
    <w:tmpl w:val="5470D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612178"/>
    <w:multiLevelType w:val="hybridMultilevel"/>
    <w:tmpl w:val="4A749C48"/>
    <w:lvl w:ilvl="0" w:tplc="30A81D6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4"/>
  </w:num>
  <w:num w:numId="3">
    <w:abstractNumId w:val="7"/>
  </w:num>
  <w:num w:numId="4">
    <w:abstractNumId w:val="13"/>
  </w:num>
  <w:num w:numId="5">
    <w:abstractNumId w:val="14"/>
  </w:num>
  <w:num w:numId="6">
    <w:abstractNumId w:val="6"/>
  </w:num>
  <w:num w:numId="7">
    <w:abstractNumId w:val="10"/>
  </w:num>
  <w:num w:numId="8">
    <w:abstractNumId w:val="12"/>
  </w:num>
  <w:num w:numId="9">
    <w:abstractNumId w:val="5"/>
  </w:num>
  <w:num w:numId="10">
    <w:abstractNumId w:val="11"/>
  </w:num>
  <w:num w:numId="11">
    <w:abstractNumId w:val="2"/>
  </w:num>
  <w:num w:numId="12">
    <w:abstractNumId w:val="9"/>
  </w:num>
  <w:num w:numId="13">
    <w:abstractNumId w:val="15"/>
  </w:num>
  <w:num w:numId="14">
    <w:abstractNumId w:val="0"/>
  </w:num>
  <w:num w:numId="15">
    <w:abstractNumId w:val="8"/>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56F"/>
    <w:rsid w:val="00041A78"/>
    <w:rsid w:val="00043711"/>
    <w:rsid w:val="00060EDB"/>
    <w:rsid w:val="00067F5B"/>
    <w:rsid w:val="00080BE4"/>
    <w:rsid w:val="00083047"/>
    <w:rsid w:val="00083F40"/>
    <w:rsid w:val="00093902"/>
    <w:rsid w:val="000C549C"/>
    <w:rsid w:val="000D458B"/>
    <w:rsid w:val="000E690E"/>
    <w:rsid w:val="000F0B97"/>
    <w:rsid w:val="000F490B"/>
    <w:rsid w:val="001047F9"/>
    <w:rsid w:val="00122010"/>
    <w:rsid w:val="00140892"/>
    <w:rsid w:val="00156743"/>
    <w:rsid w:val="00164086"/>
    <w:rsid w:val="001772F4"/>
    <w:rsid w:val="001800F1"/>
    <w:rsid w:val="00183072"/>
    <w:rsid w:val="001E6726"/>
    <w:rsid w:val="001F4FA2"/>
    <w:rsid w:val="00203B10"/>
    <w:rsid w:val="00214579"/>
    <w:rsid w:val="00223C4E"/>
    <w:rsid w:val="00231021"/>
    <w:rsid w:val="00231810"/>
    <w:rsid w:val="00250444"/>
    <w:rsid w:val="00261A9A"/>
    <w:rsid w:val="00273A95"/>
    <w:rsid w:val="0028342A"/>
    <w:rsid w:val="0029017F"/>
    <w:rsid w:val="00292B75"/>
    <w:rsid w:val="002B0806"/>
    <w:rsid w:val="002B269E"/>
    <w:rsid w:val="002C275E"/>
    <w:rsid w:val="002F3D04"/>
    <w:rsid w:val="002F69F9"/>
    <w:rsid w:val="00305CBE"/>
    <w:rsid w:val="0032082D"/>
    <w:rsid w:val="00322F33"/>
    <w:rsid w:val="00340980"/>
    <w:rsid w:val="00342093"/>
    <w:rsid w:val="0035755E"/>
    <w:rsid w:val="00362BC4"/>
    <w:rsid w:val="00363392"/>
    <w:rsid w:val="00381A82"/>
    <w:rsid w:val="003B68F4"/>
    <w:rsid w:val="003E18C6"/>
    <w:rsid w:val="003E6FF9"/>
    <w:rsid w:val="0040739A"/>
    <w:rsid w:val="004275DC"/>
    <w:rsid w:val="00431D8E"/>
    <w:rsid w:val="004339EA"/>
    <w:rsid w:val="00472B36"/>
    <w:rsid w:val="004778EB"/>
    <w:rsid w:val="004866B8"/>
    <w:rsid w:val="0049689B"/>
    <w:rsid w:val="004B0FDF"/>
    <w:rsid w:val="004B1C23"/>
    <w:rsid w:val="004D41E2"/>
    <w:rsid w:val="004D455B"/>
    <w:rsid w:val="004D71A4"/>
    <w:rsid w:val="004E7FC1"/>
    <w:rsid w:val="00505D67"/>
    <w:rsid w:val="005203BD"/>
    <w:rsid w:val="00532355"/>
    <w:rsid w:val="00532A82"/>
    <w:rsid w:val="005372F4"/>
    <w:rsid w:val="00542392"/>
    <w:rsid w:val="0054580F"/>
    <w:rsid w:val="00566A63"/>
    <w:rsid w:val="005711AF"/>
    <w:rsid w:val="00594C7C"/>
    <w:rsid w:val="005D3AC6"/>
    <w:rsid w:val="00601641"/>
    <w:rsid w:val="006360E2"/>
    <w:rsid w:val="00640262"/>
    <w:rsid w:val="00644967"/>
    <w:rsid w:val="00672C37"/>
    <w:rsid w:val="00676F16"/>
    <w:rsid w:val="00680351"/>
    <w:rsid w:val="00696BB5"/>
    <w:rsid w:val="006A6EA5"/>
    <w:rsid w:val="006B25F8"/>
    <w:rsid w:val="006B3C59"/>
    <w:rsid w:val="006C5E30"/>
    <w:rsid w:val="006F6C63"/>
    <w:rsid w:val="007034B1"/>
    <w:rsid w:val="00706ABF"/>
    <w:rsid w:val="007133A2"/>
    <w:rsid w:val="00717BD2"/>
    <w:rsid w:val="00722B7F"/>
    <w:rsid w:val="0072507D"/>
    <w:rsid w:val="007326F6"/>
    <w:rsid w:val="00737F42"/>
    <w:rsid w:val="00756044"/>
    <w:rsid w:val="00781FD5"/>
    <w:rsid w:val="00790729"/>
    <w:rsid w:val="007C3507"/>
    <w:rsid w:val="007C3FA4"/>
    <w:rsid w:val="007D25CC"/>
    <w:rsid w:val="007D548D"/>
    <w:rsid w:val="007E21C6"/>
    <w:rsid w:val="007F0041"/>
    <w:rsid w:val="007F4E30"/>
    <w:rsid w:val="00806688"/>
    <w:rsid w:val="00891623"/>
    <w:rsid w:val="008A15F4"/>
    <w:rsid w:val="008A7A9A"/>
    <w:rsid w:val="008D57C8"/>
    <w:rsid w:val="008E3AC2"/>
    <w:rsid w:val="008F063C"/>
    <w:rsid w:val="008F5324"/>
    <w:rsid w:val="0093356F"/>
    <w:rsid w:val="00956EAF"/>
    <w:rsid w:val="009663A8"/>
    <w:rsid w:val="00975CBE"/>
    <w:rsid w:val="0098259E"/>
    <w:rsid w:val="009843F2"/>
    <w:rsid w:val="009F473A"/>
    <w:rsid w:val="00A00C66"/>
    <w:rsid w:val="00A1311F"/>
    <w:rsid w:val="00A24FF0"/>
    <w:rsid w:val="00A26D03"/>
    <w:rsid w:val="00A44510"/>
    <w:rsid w:val="00A536D0"/>
    <w:rsid w:val="00A72DF8"/>
    <w:rsid w:val="00A73A11"/>
    <w:rsid w:val="00AA29F4"/>
    <w:rsid w:val="00AA4524"/>
    <w:rsid w:val="00AB3D59"/>
    <w:rsid w:val="00AC4E72"/>
    <w:rsid w:val="00AF2E7E"/>
    <w:rsid w:val="00B0063A"/>
    <w:rsid w:val="00B058E0"/>
    <w:rsid w:val="00BA68EC"/>
    <w:rsid w:val="00BB6DD1"/>
    <w:rsid w:val="00BC6F50"/>
    <w:rsid w:val="00BD235F"/>
    <w:rsid w:val="00BD5B41"/>
    <w:rsid w:val="00BD7395"/>
    <w:rsid w:val="00BD7A2F"/>
    <w:rsid w:val="00BE2AEE"/>
    <w:rsid w:val="00BF58A1"/>
    <w:rsid w:val="00BF6E45"/>
    <w:rsid w:val="00C21BF2"/>
    <w:rsid w:val="00CA5228"/>
    <w:rsid w:val="00CB1203"/>
    <w:rsid w:val="00CE4B39"/>
    <w:rsid w:val="00CF210C"/>
    <w:rsid w:val="00CF62B1"/>
    <w:rsid w:val="00D01A2C"/>
    <w:rsid w:val="00D31A63"/>
    <w:rsid w:val="00D437AB"/>
    <w:rsid w:val="00D51330"/>
    <w:rsid w:val="00D57286"/>
    <w:rsid w:val="00D57773"/>
    <w:rsid w:val="00D7785B"/>
    <w:rsid w:val="00DA1498"/>
    <w:rsid w:val="00DA1732"/>
    <w:rsid w:val="00DA342B"/>
    <w:rsid w:val="00DA4A3A"/>
    <w:rsid w:val="00DE1D03"/>
    <w:rsid w:val="00DE3F33"/>
    <w:rsid w:val="00DE75D7"/>
    <w:rsid w:val="00E1051E"/>
    <w:rsid w:val="00E12D87"/>
    <w:rsid w:val="00E301C8"/>
    <w:rsid w:val="00E336B5"/>
    <w:rsid w:val="00E3768D"/>
    <w:rsid w:val="00E4393D"/>
    <w:rsid w:val="00E73A66"/>
    <w:rsid w:val="00E75397"/>
    <w:rsid w:val="00E778F1"/>
    <w:rsid w:val="00EB6FA0"/>
    <w:rsid w:val="00EF02FA"/>
    <w:rsid w:val="00F25B20"/>
    <w:rsid w:val="00F46E76"/>
    <w:rsid w:val="00F51A8F"/>
    <w:rsid w:val="00F57B3B"/>
    <w:rsid w:val="00F7685C"/>
    <w:rsid w:val="00F814A9"/>
    <w:rsid w:val="00F968A7"/>
    <w:rsid w:val="00FB126E"/>
    <w:rsid w:val="00FC1C7E"/>
    <w:rsid w:val="00FC5F13"/>
    <w:rsid w:val="00FD17F1"/>
    <w:rsid w:val="00FD1CF4"/>
    <w:rsid w:val="00FE4BBC"/>
    <w:rsid w:val="00FF2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82966"/>
  <w15:chartTrackingRefBased/>
  <w15:docId w15:val="{3E39065B-E683-45AE-A33B-E15C68DDB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4967"/>
    <w:rPr>
      <w:color w:val="0000FF"/>
      <w:u w:val="single"/>
    </w:rPr>
  </w:style>
  <w:style w:type="paragraph" w:styleId="ListParagraph">
    <w:name w:val="List Paragraph"/>
    <w:basedOn w:val="Normal"/>
    <w:uiPriority w:val="34"/>
    <w:qFormat/>
    <w:rsid w:val="005372F4"/>
    <w:pPr>
      <w:spacing w:after="0" w:line="240" w:lineRule="auto"/>
      <w:ind w:left="720"/>
      <w:contextualSpacing/>
    </w:pPr>
    <w:rPr>
      <w:sz w:val="24"/>
      <w:szCs w:val="24"/>
    </w:rPr>
  </w:style>
  <w:style w:type="paragraph" w:styleId="BalloonText">
    <w:name w:val="Balloon Text"/>
    <w:basedOn w:val="Normal"/>
    <w:link w:val="BalloonTextChar"/>
    <w:uiPriority w:val="99"/>
    <w:semiHidden/>
    <w:unhideWhenUsed/>
    <w:rsid w:val="00956E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6EAF"/>
    <w:rPr>
      <w:rFonts w:ascii="Segoe UI" w:hAnsi="Segoe UI" w:cs="Segoe UI"/>
      <w:sz w:val="18"/>
      <w:szCs w:val="18"/>
    </w:rPr>
  </w:style>
  <w:style w:type="character" w:styleId="CommentReference">
    <w:name w:val="annotation reference"/>
    <w:basedOn w:val="DefaultParagraphFont"/>
    <w:uiPriority w:val="99"/>
    <w:semiHidden/>
    <w:unhideWhenUsed/>
    <w:rsid w:val="00956EAF"/>
    <w:rPr>
      <w:sz w:val="16"/>
      <w:szCs w:val="16"/>
    </w:rPr>
  </w:style>
  <w:style w:type="paragraph" w:styleId="CommentText">
    <w:name w:val="annotation text"/>
    <w:basedOn w:val="Normal"/>
    <w:link w:val="CommentTextChar"/>
    <w:uiPriority w:val="99"/>
    <w:semiHidden/>
    <w:unhideWhenUsed/>
    <w:rsid w:val="00956EAF"/>
    <w:pPr>
      <w:spacing w:line="240" w:lineRule="auto"/>
    </w:pPr>
    <w:rPr>
      <w:sz w:val="20"/>
      <w:szCs w:val="20"/>
    </w:rPr>
  </w:style>
  <w:style w:type="character" w:customStyle="1" w:styleId="CommentTextChar">
    <w:name w:val="Comment Text Char"/>
    <w:basedOn w:val="DefaultParagraphFont"/>
    <w:link w:val="CommentText"/>
    <w:uiPriority w:val="99"/>
    <w:semiHidden/>
    <w:rsid w:val="00956EAF"/>
    <w:rPr>
      <w:sz w:val="20"/>
      <w:szCs w:val="20"/>
    </w:rPr>
  </w:style>
  <w:style w:type="paragraph" w:styleId="CommentSubject">
    <w:name w:val="annotation subject"/>
    <w:basedOn w:val="CommentText"/>
    <w:next w:val="CommentText"/>
    <w:link w:val="CommentSubjectChar"/>
    <w:uiPriority w:val="99"/>
    <w:semiHidden/>
    <w:unhideWhenUsed/>
    <w:rsid w:val="00956EAF"/>
    <w:rPr>
      <w:b/>
      <w:bCs/>
    </w:rPr>
  </w:style>
  <w:style w:type="character" w:customStyle="1" w:styleId="CommentSubjectChar">
    <w:name w:val="Comment Subject Char"/>
    <w:basedOn w:val="CommentTextChar"/>
    <w:link w:val="CommentSubject"/>
    <w:uiPriority w:val="99"/>
    <w:semiHidden/>
    <w:rsid w:val="00956EAF"/>
    <w:rPr>
      <w:b/>
      <w:bCs/>
      <w:sz w:val="20"/>
      <w:szCs w:val="20"/>
    </w:rPr>
  </w:style>
  <w:style w:type="paragraph" w:customStyle="1" w:styleId="Default">
    <w:name w:val="Default"/>
    <w:rsid w:val="004D455B"/>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E37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0739A"/>
    <w:rPr>
      <w:color w:val="605E5C"/>
      <w:shd w:val="clear" w:color="auto" w:fill="E1DFDD"/>
    </w:rPr>
  </w:style>
  <w:style w:type="character" w:customStyle="1" w:styleId="UnresolvedMention2">
    <w:name w:val="Unresolved Mention2"/>
    <w:basedOn w:val="DefaultParagraphFont"/>
    <w:uiPriority w:val="99"/>
    <w:semiHidden/>
    <w:unhideWhenUsed/>
    <w:rsid w:val="00CF210C"/>
    <w:rPr>
      <w:color w:val="605E5C"/>
      <w:shd w:val="clear" w:color="auto" w:fill="E1DFDD"/>
    </w:rPr>
  </w:style>
  <w:style w:type="paragraph" w:styleId="NormalWeb">
    <w:name w:val="Normal (Web)"/>
    <w:basedOn w:val="Normal"/>
    <w:uiPriority w:val="99"/>
    <w:semiHidden/>
    <w:unhideWhenUsed/>
    <w:rsid w:val="007E21C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560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6044"/>
  </w:style>
  <w:style w:type="paragraph" w:styleId="Footer">
    <w:name w:val="footer"/>
    <w:basedOn w:val="Normal"/>
    <w:link w:val="FooterChar"/>
    <w:uiPriority w:val="99"/>
    <w:unhideWhenUsed/>
    <w:rsid w:val="007560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60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29810">
      <w:bodyDiv w:val="1"/>
      <w:marLeft w:val="0"/>
      <w:marRight w:val="0"/>
      <w:marTop w:val="0"/>
      <w:marBottom w:val="0"/>
      <w:divBdr>
        <w:top w:val="none" w:sz="0" w:space="0" w:color="auto"/>
        <w:left w:val="none" w:sz="0" w:space="0" w:color="auto"/>
        <w:bottom w:val="none" w:sz="0" w:space="0" w:color="auto"/>
        <w:right w:val="none" w:sz="0" w:space="0" w:color="auto"/>
      </w:divBdr>
    </w:div>
    <w:div w:id="650328755">
      <w:bodyDiv w:val="1"/>
      <w:marLeft w:val="0"/>
      <w:marRight w:val="0"/>
      <w:marTop w:val="0"/>
      <w:marBottom w:val="0"/>
      <w:divBdr>
        <w:top w:val="none" w:sz="0" w:space="0" w:color="auto"/>
        <w:left w:val="none" w:sz="0" w:space="0" w:color="auto"/>
        <w:bottom w:val="none" w:sz="0" w:space="0" w:color="auto"/>
        <w:right w:val="none" w:sz="0" w:space="0" w:color="auto"/>
      </w:divBdr>
    </w:div>
    <w:div w:id="816336405">
      <w:bodyDiv w:val="1"/>
      <w:marLeft w:val="0"/>
      <w:marRight w:val="0"/>
      <w:marTop w:val="0"/>
      <w:marBottom w:val="0"/>
      <w:divBdr>
        <w:top w:val="none" w:sz="0" w:space="0" w:color="auto"/>
        <w:left w:val="none" w:sz="0" w:space="0" w:color="auto"/>
        <w:bottom w:val="none" w:sz="0" w:space="0" w:color="auto"/>
        <w:right w:val="none" w:sz="0" w:space="0" w:color="auto"/>
      </w:divBdr>
    </w:div>
    <w:div w:id="1001935753">
      <w:bodyDiv w:val="1"/>
      <w:marLeft w:val="0"/>
      <w:marRight w:val="0"/>
      <w:marTop w:val="0"/>
      <w:marBottom w:val="0"/>
      <w:divBdr>
        <w:top w:val="none" w:sz="0" w:space="0" w:color="auto"/>
        <w:left w:val="none" w:sz="0" w:space="0" w:color="auto"/>
        <w:bottom w:val="none" w:sz="0" w:space="0" w:color="auto"/>
        <w:right w:val="none" w:sz="0" w:space="0" w:color="auto"/>
      </w:divBdr>
      <w:divsChild>
        <w:div w:id="1018854855">
          <w:marLeft w:val="547"/>
          <w:marRight w:val="0"/>
          <w:marTop w:val="200"/>
          <w:marBottom w:val="0"/>
          <w:divBdr>
            <w:top w:val="none" w:sz="0" w:space="0" w:color="auto"/>
            <w:left w:val="none" w:sz="0" w:space="0" w:color="auto"/>
            <w:bottom w:val="none" w:sz="0" w:space="0" w:color="auto"/>
            <w:right w:val="none" w:sz="0" w:space="0" w:color="auto"/>
          </w:divBdr>
        </w:div>
        <w:div w:id="290596815">
          <w:marLeft w:val="547"/>
          <w:marRight w:val="0"/>
          <w:marTop w:val="200"/>
          <w:marBottom w:val="0"/>
          <w:divBdr>
            <w:top w:val="none" w:sz="0" w:space="0" w:color="auto"/>
            <w:left w:val="none" w:sz="0" w:space="0" w:color="auto"/>
            <w:bottom w:val="none" w:sz="0" w:space="0" w:color="auto"/>
            <w:right w:val="none" w:sz="0" w:space="0" w:color="auto"/>
          </w:divBdr>
        </w:div>
        <w:div w:id="38018344">
          <w:marLeft w:val="547"/>
          <w:marRight w:val="0"/>
          <w:marTop w:val="200"/>
          <w:marBottom w:val="0"/>
          <w:divBdr>
            <w:top w:val="none" w:sz="0" w:space="0" w:color="auto"/>
            <w:left w:val="none" w:sz="0" w:space="0" w:color="auto"/>
            <w:bottom w:val="none" w:sz="0" w:space="0" w:color="auto"/>
            <w:right w:val="none" w:sz="0" w:space="0" w:color="auto"/>
          </w:divBdr>
        </w:div>
        <w:div w:id="1038430467">
          <w:marLeft w:val="547"/>
          <w:marRight w:val="0"/>
          <w:marTop w:val="200"/>
          <w:marBottom w:val="0"/>
          <w:divBdr>
            <w:top w:val="none" w:sz="0" w:space="0" w:color="auto"/>
            <w:left w:val="none" w:sz="0" w:space="0" w:color="auto"/>
            <w:bottom w:val="none" w:sz="0" w:space="0" w:color="auto"/>
            <w:right w:val="none" w:sz="0" w:space="0" w:color="auto"/>
          </w:divBdr>
        </w:div>
        <w:div w:id="385842013">
          <w:marLeft w:val="547"/>
          <w:marRight w:val="0"/>
          <w:marTop w:val="200"/>
          <w:marBottom w:val="0"/>
          <w:divBdr>
            <w:top w:val="none" w:sz="0" w:space="0" w:color="auto"/>
            <w:left w:val="none" w:sz="0" w:space="0" w:color="auto"/>
            <w:bottom w:val="none" w:sz="0" w:space="0" w:color="auto"/>
            <w:right w:val="none" w:sz="0" w:space="0" w:color="auto"/>
          </w:divBdr>
        </w:div>
      </w:divsChild>
    </w:div>
    <w:div w:id="1042023218">
      <w:bodyDiv w:val="1"/>
      <w:marLeft w:val="0"/>
      <w:marRight w:val="0"/>
      <w:marTop w:val="0"/>
      <w:marBottom w:val="0"/>
      <w:divBdr>
        <w:top w:val="none" w:sz="0" w:space="0" w:color="auto"/>
        <w:left w:val="none" w:sz="0" w:space="0" w:color="auto"/>
        <w:bottom w:val="none" w:sz="0" w:space="0" w:color="auto"/>
        <w:right w:val="none" w:sz="0" w:space="0" w:color="auto"/>
      </w:divBdr>
      <w:divsChild>
        <w:div w:id="1410495908">
          <w:marLeft w:val="547"/>
          <w:marRight w:val="0"/>
          <w:marTop w:val="200"/>
          <w:marBottom w:val="0"/>
          <w:divBdr>
            <w:top w:val="none" w:sz="0" w:space="0" w:color="auto"/>
            <w:left w:val="none" w:sz="0" w:space="0" w:color="auto"/>
            <w:bottom w:val="none" w:sz="0" w:space="0" w:color="auto"/>
            <w:right w:val="none" w:sz="0" w:space="0" w:color="auto"/>
          </w:divBdr>
        </w:div>
      </w:divsChild>
    </w:div>
    <w:div w:id="1136950934">
      <w:bodyDiv w:val="1"/>
      <w:marLeft w:val="0"/>
      <w:marRight w:val="0"/>
      <w:marTop w:val="0"/>
      <w:marBottom w:val="0"/>
      <w:divBdr>
        <w:top w:val="none" w:sz="0" w:space="0" w:color="auto"/>
        <w:left w:val="none" w:sz="0" w:space="0" w:color="auto"/>
        <w:bottom w:val="none" w:sz="0" w:space="0" w:color="auto"/>
        <w:right w:val="none" w:sz="0" w:space="0" w:color="auto"/>
      </w:divBdr>
    </w:div>
    <w:div w:id="1290209607">
      <w:bodyDiv w:val="1"/>
      <w:marLeft w:val="0"/>
      <w:marRight w:val="0"/>
      <w:marTop w:val="0"/>
      <w:marBottom w:val="0"/>
      <w:divBdr>
        <w:top w:val="none" w:sz="0" w:space="0" w:color="auto"/>
        <w:left w:val="none" w:sz="0" w:space="0" w:color="auto"/>
        <w:bottom w:val="none" w:sz="0" w:space="0" w:color="auto"/>
        <w:right w:val="none" w:sz="0" w:space="0" w:color="auto"/>
      </w:divBdr>
      <w:divsChild>
        <w:div w:id="1555655352">
          <w:marLeft w:val="360"/>
          <w:marRight w:val="0"/>
          <w:marTop w:val="200"/>
          <w:marBottom w:val="0"/>
          <w:divBdr>
            <w:top w:val="none" w:sz="0" w:space="0" w:color="auto"/>
            <w:left w:val="none" w:sz="0" w:space="0" w:color="auto"/>
            <w:bottom w:val="none" w:sz="0" w:space="0" w:color="auto"/>
            <w:right w:val="none" w:sz="0" w:space="0" w:color="auto"/>
          </w:divBdr>
        </w:div>
      </w:divsChild>
    </w:div>
    <w:div w:id="1543515539">
      <w:bodyDiv w:val="1"/>
      <w:marLeft w:val="0"/>
      <w:marRight w:val="0"/>
      <w:marTop w:val="0"/>
      <w:marBottom w:val="0"/>
      <w:divBdr>
        <w:top w:val="none" w:sz="0" w:space="0" w:color="auto"/>
        <w:left w:val="none" w:sz="0" w:space="0" w:color="auto"/>
        <w:bottom w:val="none" w:sz="0" w:space="0" w:color="auto"/>
        <w:right w:val="none" w:sz="0" w:space="0" w:color="auto"/>
      </w:divBdr>
    </w:div>
    <w:div w:id="1725329019">
      <w:bodyDiv w:val="1"/>
      <w:marLeft w:val="0"/>
      <w:marRight w:val="0"/>
      <w:marTop w:val="0"/>
      <w:marBottom w:val="0"/>
      <w:divBdr>
        <w:top w:val="none" w:sz="0" w:space="0" w:color="auto"/>
        <w:left w:val="none" w:sz="0" w:space="0" w:color="auto"/>
        <w:bottom w:val="none" w:sz="0" w:space="0" w:color="auto"/>
        <w:right w:val="none" w:sz="0" w:space="0" w:color="auto"/>
      </w:divBdr>
    </w:div>
    <w:div w:id="1828471511">
      <w:bodyDiv w:val="1"/>
      <w:marLeft w:val="0"/>
      <w:marRight w:val="0"/>
      <w:marTop w:val="0"/>
      <w:marBottom w:val="0"/>
      <w:divBdr>
        <w:top w:val="none" w:sz="0" w:space="0" w:color="auto"/>
        <w:left w:val="none" w:sz="0" w:space="0" w:color="auto"/>
        <w:bottom w:val="none" w:sz="0" w:space="0" w:color="auto"/>
        <w:right w:val="none" w:sz="0" w:space="0" w:color="auto"/>
      </w:divBdr>
    </w:div>
    <w:div w:id="204475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rsp10.org/pbcc-survey-geomap" TargetMode="External"/><Relationship Id="rId13" Type="http://schemas.openxmlformats.org/officeDocument/2006/relationships/hyperlink" Target="https://www.plantbreeding.org/files/napb/science-communication-for-plant-breeding-tips-combined.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news.cornell.edu/stories/2018/07/workshop-trains-plant-scientists-communicate-scienc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nnMarie.Thro@usd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lostate.pressbooks.pub/cropwildrelatives/" TargetMode="External"/><Relationship Id="rId5" Type="http://schemas.openxmlformats.org/officeDocument/2006/relationships/webSettings" Target="webSettings.xml"/><Relationship Id="rId15" Type="http://schemas.openxmlformats.org/officeDocument/2006/relationships/hyperlink" Target="mailto:paul.zankowski@usda.gov" TargetMode="External"/><Relationship Id="rId10" Type="http://schemas.openxmlformats.org/officeDocument/2006/relationships/hyperlink" Target="https://www.plantbreeding.org/files/napb/science-communication-for-plant-breeding-tips-combined.pdf" TargetMode="Externa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colostate.pressbooks.pub/cropwildrelatives/"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89175-9C54-4476-8B84-0A6D505EF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2663</Words>
  <Characters>15185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Lubberstedt, Thomas [AGRON]</dc:creator>
  <cp:keywords/>
  <dc:description/>
  <cp:lastModifiedBy>Michael Kantar</cp:lastModifiedBy>
  <cp:revision>2</cp:revision>
  <dcterms:created xsi:type="dcterms:W3CDTF">2020-10-02T02:51:00Z</dcterms:created>
  <dcterms:modified xsi:type="dcterms:W3CDTF">2020-10-02T02:51:00Z</dcterms:modified>
</cp:coreProperties>
</file>